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D7645" w14:textId="1B35D4A3" w:rsidR="00E734D4" w:rsidRDefault="00E734D4" w:rsidP="00E734D4">
      <w:pPr>
        <w:jc w:val="both"/>
        <w:rPr>
          <w:rFonts w:ascii="Helvetica" w:hAnsi="Helvetica" w:cs="Helvetica"/>
          <w:b/>
        </w:rPr>
      </w:pPr>
      <w:r w:rsidRPr="003B55E7">
        <w:rPr>
          <w:rFonts w:ascii="Helvetica" w:hAnsi="Helvetica" w:cs="Helvetica"/>
          <w:b/>
        </w:rPr>
        <w:t xml:space="preserve">Decisione di </w:t>
      </w:r>
      <w:r>
        <w:rPr>
          <w:rFonts w:ascii="Helvetica" w:hAnsi="Helvetica" w:cs="Helvetica"/>
          <w:b/>
        </w:rPr>
        <w:t xml:space="preserve">contrarre </w:t>
      </w:r>
      <w:r w:rsidR="00AD5642">
        <w:rPr>
          <w:rFonts w:ascii="Helvetica" w:hAnsi="Helvetica" w:cs="Helvetica"/>
          <w:b/>
        </w:rPr>
        <w:t>2</w:t>
      </w:r>
      <w:bookmarkStart w:id="0" w:name="_GoBack"/>
      <w:bookmarkEnd w:id="0"/>
      <w:r>
        <w:rPr>
          <w:rFonts w:ascii="Helvetica" w:hAnsi="Helvetica" w:cs="Helvetica"/>
          <w:b/>
        </w:rPr>
        <w:t>)</w:t>
      </w:r>
    </w:p>
    <w:p w14:paraId="743F0A1B" w14:textId="600FFA26" w:rsidR="00E734D4" w:rsidRDefault="00E734D4" w:rsidP="00E734D4">
      <w:pPr>
        <w:jc w:val="both"/>
        <w:rPr>
          <w:rFonts w:ascii="Helvetica" w:hAnsi="Helvetica" w:cs="Helvetica"/>
          <w:b/>
        </w:rPr>
      </w:pPr>
      <w:r w:rsidRPr="007963AB">
        <w:rPr>
          <w:rFonts w:ascii="Helvetica" w:hAnsi="Helvetica" w:cs="Helvetica"/>
          <w:b/>
          <w:highlight w:val="green"/>
        </w:rPr>
        <w:t xml:space="preserve">INIDONEITA’ CONVENZIONE CONSIP – </w:t>
      </w:r>
      <w:r>
        <w:rPr>
          <w:rFonts w:ascii="Helvetica" w:hAnsi="Helvetica" w:cs="Helvetica"/>
          <w:b/>
          <w:highlight w:val="green"/>
        </w:rPr>
        <w:t xml:space="preserve">RDO </w:t>
      </w:r>
      <w:r w:rsidRPr="007963AB">
        <w:rPr>
          <w:rFonts w:ascii="Helvetica" w:hAnsi="Helvetica" w:cs="Helvetica"/>
          <w:b/>
          <w:highlight w:val="green"/>
        </w:rPr>
        <w:t>MEPA</w:t>
      </w:r>
      <w:r>
        <w:rPr>
          <w:rFonts w:ascii="Helvetica" w:hAnsi="Helvetica" w:cs="Helvetica"/>
          <w:b/>
          <w:highlight w:val="green"/>
        </w:rPr>
        <w:t>/PIATTAFORMA REGIONALE</w:t>
      </w:r>
      <w:r w:rsidRPr="007963AB">
        <w:rPr>
          <w:rFonts w:ascii="Helvetica" w:hAnsi="Helvetica" w:cs="Helvetica"/>
          <w:b/>
          <w:highlight w:val="green"/>
        </w:rPr>
        <w:t xml:space="preserve"> – BENI E SERVIZI </w:t>
      </w:r>
      <w:r>
        <w:rPr>
          <w:rFonts w:ascii="Helvetica" w:hAnsi="Helvetica" w:cs="Helvetica"/>
          <w:b/>
          <w:highlight w:val="green"/>
        </w:rPr>
        <w:t xml:space="preserve">NON </w:t>
      </w:r>
      <w:r w:rsidRPr="007963AB">
        <w:rPr>
          <w:rFonts w:ascii="Helvetica" w:hAnsi="Helvetica" w:cs="Helvetica"/>
          <w:b/>
          <w:highlight w:val="green"/>
        </w:rPr>
        <w:t>INFORMATICI</w:t>
      </w:r>
    </w:p>
    <w:p w14:paraId="3ED6102E" w14:textId="77777777" w:rsidR="00E734D4" w:rsidRDefault="00E734D4" w:rsidP="00E734D4">
      <w:pPr>
        <w:jc w:val="both"/>
        <w:rPr>
          <w:rFonts w:ascii="Helvetica" w:hAnsi="Helvetica" w:cs="Helvetica"/>
          <w:b/>
        </w:rPr>
      </w:pPr>
    </w:p>
    <w:p w14:paraId="353778E6" w14:textId="77777777" w:rsidR="00E734D4" w:rsidRDefault="00E734D4" w:rsidP="00E734D4">
      <w:pPr>
        <w:ind w:left="1418" w:hanging="1418"/>
        <w:jc w:val="both"/>
        <w:rPr>
          <w:rFonts w:ascii="Arial" w:eastAsia="Arial" w:hAnsi="Arial" w:cs="Arial"/>
          <w:b/>
        </w:rPr>
      </w:pPr>
      <w:r>
        <w:rPr>
          <w:rFonts w:ascii="Arial" w:eastAsia="Arial" w:hAnsi="Arial" w:cs="Arial"/>
          <w:b/>
        </w:rPr>
        <w:t>CIG: ________</w:t>
      </w:r>
    </w:p>
    <w:p w14:paraId="2C25CE45" w14:textId="77777777" w:rsidR="00E734D4" w:rsidRDefault="00E734D4" w:rsidP="00E734D4">
      <w:pPr>
        <w:ind w:left="1418" w:hanging="1418"/>
        <w:jc w:val="center"/>
        <w:rPr>
          <w:rFonts w:ascii="Arial" w:eastAsia="Arial" w:hAnsi="Arial" w:cs="Arial"/>
          <w:b/>
        </w:rPr>
      </w:pPr>
      <w:bookmarkStart w:id="1" w:name="_Hlk142317293"/>
      <w:r>
        <w:rPr>
          <w:rFonts w:ascii="Arial" w:eastAsia="Arial" w:hAnsi="Arial" w:cs="Arial"/>
          <w:b/>
        </w:rPr>
        <w:t>IL RESPONSABILE AMMINISTRATIVO DELEGATO</w:t>
      </w:r>
    </w:p>
    <w:tbl>
      <w:tblPr>
        <w:tblpPr w:leftFromText="141" w:rightFromText="141" w:vertAnchor="text" w:tblpY="1"/>
        <w:tblOverlap w:val="never"/>
        <w:tblW w:w="5000" w:type="pct"/>
        <w:tblCellSpacing w:w="15" w:type="dxa"/>
        <w:tblLook w:val="04A0" w:firstRow="1" w:lastRow="0" w:firstColumn="1" w:lastColumn="0" w:noHBand="0" w:noVBand="1"/>
      </w:tblPr>
      <w:tblGrid>
        <w:gridCol w:w="1670"/>
        <w:gridCol w:w="6544"/>
      </w:tblGrid>
      <w:tr w:rsidR="00E734D4" w14:paraId="4197492C" w14:textId="77777777" w:rsidTr="00425443">
        <w:trPr>
          <w:tblCellSpacing w:w="15" w:type="dxa"/>
        </w:trPr>
        <w:tc>
          <w:tcPr>
            <w:tcW w:w="989" w:type="pct"/>
            <w:tcMar>
              <w:top w:w="15" w:type="dxa"/>
              <w:left w:w="15" w:type="dxa"/>
              <w:bottom w:w="15" w:type="dxa"/>
              <w:right w:w="15" w:type="dxa"/>
            </w:tcMar>
            <w:hideMark/>
          </w:tcPr>
          <w:bookmarkEnd w:id="1"/>
          <w:p w14:paraId="75062539" w14:textId="77777777" w:rsidR="00E734D4" w:rsidRDefault="00E734D4" w:rsidP="00425443">
            <w:pPr>
              <w:spacing w:before="240"/>
              <w:rPr>
                <w:rFonts w:ascii="Helvetica" w:hAnsi="Helvetica" w:cs="Helvetica"/>
                <w:b/>
                <w:bCs/>
              </w:rPr>
            </w:pPr>
            <w:r>
              <w:rPr>
                <w:rFonts w:ascii="Helvetica" w:hAnsi="Helvetica" w:cs="Helvetica"/>
                <w:b/>
                <w:bCs/>
              </w:rPr>
              <w:t>VISTO</w:t>
            </w:r>
          </w:p>
          <w:p w14:paraId="2966B99E" w14:textId="77777777" w:rsidR="00BC1EC3" w:rsidRDefault="00BC1EC3" w:rsidP="00425443">
            <w:pPr>
              <w:spacing w:before="240"/>
              <w:rPr>
                <w:rFonts w:ascii="Helvetica" w:hAnsi="Helvetica" w:cs="Helvetica"/>
                <w:b/>
                <w:bCs/>
              </w:rPr>
            </w:pPr>
          </w:p>
          <w:p w14:paraId="4167082E" w14:textId="3B7A7C89" w:rsidR="00BC1EC3" w:rsidRDefault="00BC1EC3" w:rsidP="00425443">
            <w:pPr>
              <w:spacing w:before="240"/>
              <w:rPr>
                <w:rFonts w:ascii="Helvetica" w:hAnsi="Helvetica" w:cs="Helvetica"/>
                <w:b/>
                <w:bCs/>
              </w:rPr>
            </w:pPr>
            <w:r>
              <w:rPr>
                <w:rFonts w:ascii="Helvetica" w:hAnsi="Helvetica" w:cs="Helvetica"/>
                <w:b/>
                <w:bCs/>
              </w:rPr>
              <w:t>VISTS</w:t>
            </w:r>
          </w:p>
        </w:tc>
        <w:tc>
          <w:tcPr>
            <w:tcW w:w="3956" w:type="pct"/>
            <w:tcMar>
              <w:top w:w="15" w:type="dxa"/>
              <w:left w:w="15" w:type="dxa"/>
              <w:bottom w:w="150" w:type="dxa"/>
              <w:right w:w="15" w:type="dxa"/>
            </w:tcMar>
            <w:vAlign w:val="center"/>
            <w:hideMark/>
          </w:tcPr>
          <w:p w14:paraId="0090B8F8" w14:textId="77777777" w:rsidR="00E734D4" w:rsidRDefault="00E734D4" w:rsidP="00425443">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28B1A1C2" w14:textId="4B14C468" w:rsidR="00BC1EC3" w:rsidRDefault="00BC1EC3" w:rsidP="00425443">
            <w:pPr>
              <w:spacing w:before="240"/>
              <w:jc w:val="both"/>
              <w:rPr>
                <w:rFonts w:ascii="Helvetica" w:hAnsi="Helvetica" w:cs="Helvetica"/>
              </w:rPr>
            </w:pPr>
            <w:r>
              <w:rPr>
                <w:rFonts w:ascii="Helvetica" w:hAnsi="Helvetica" w:cs="Helvetica"/>
              </w:rPr>
              <w:t>la legge n.241/1990 e ss.mm. e ii.;</w:t>
            </w:r>
          </w:p>
        </w:tc>
      </w:tr>
      <w:tr w:rsidR="00E734D4" w14:paraId="7B4A2B31" w14:textId="77777777" w:rsidTr="00425443">
        <w:trPr>
          <w:tblCellSpacing w:w="15" w:type="dxa"/>
        </w:trPr>
        <w:tc>
          <w:tcPr>
            <w:tcW w:w="989" w:type="pct"/>
            <w:tcMar>
              <w:top w:w="15" w:type="dxa"/>
              <w:left w:w="15" w:type="dxa"/>
              <w:bottom w:w="15" w:type="dxa"/>
              <w:right w:w="15" w:type="dxa"/>
            </w:tcMar>
            <w:hideMark/>
          </w:tcPr>
          <w:p w14:paraId="63DEF194"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7AE69760" w14:textId="77777777" w:rsidR="00E734D4" w:rsidRDefault="00E734D4" w:rsidP="00425443">
            <w:pPr>
              <w:jc w:val="both"/>
              <w:rPr>
                <w:rFonts w:ascii="Helvetica" w:hAnsi="Helvetica" w:cs="Helvetica"/>
              </w:rPr>
            </w:pPr>
            <w:r>
              <w:rPr>
                <w:rFonts w:ascii="Helvetica" w:hAnsi="Helvetica" w:cs="Helvetica"/>
              </w:rPr>
              <w:t>lo Statuto di Ateneo, emanato con D.R. n. 3689 del 29/10/2012 e ss. mm. e ii.;</w:t>
            </w:r>
          </w:p>
        </w:tc>
      </w:tr>
      <w:tr w:rsidR="00E734D4" w14:paraId="08C668A9" w14:textId="77777777" w:rsidTr="00425443">
        <w:trPr>
          <w:tblCellSpacing w:w="15" w:type="dxa"/>
        </w:trPr>
        <w:tc>
          <w:tcPr>
            <w:tcW w:w="989" w:type="pct"/>
            <w:tcMar>
              <w:top w:w="15" w:type="dxa"/>
              <w:left w:w="15" w:type="dxa"/>
              <w:bottom w:w="15" w:type="dxa"/>
              <w:right w:w="15" w:type="dxa"/>
            </w:tcMar>
            <w:hideMark/>
          </w:tcPr>
          <w:p w14:paraId="6767F79A"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1A92B214" w14:textId="77777777" w:rsidR="00E734D4" w:rsidRDefault="00E734D4" w:rsidP="00425443">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E734D4" w14:paraId="5F814B8D" w14:textId="77777777" w:rsidTr="00425443">
        <w:trPr>
          <w:tblCellSpacing w:w="15" w:type="dxa"/>
        </w:trPr>
        <w:tc>
          <w:tcPr>
            <w:tcW w:w="989" w:type="pct"/>
            <w:tcMar>
              <w:top w:w="15" w:type="dxa"/>
              <w:left w:w="15" w:type="dxa"/>
              <w:bottom w:w="15" w:type="dxa"/>
              <w:right w:w="15" w:type="dxa"/>
            </w:tcMar>
            <w:hideMark/>
          </w:tcPr>
          <w:p w14:paraId="3EA9C222" w14:textId="77777777" w:rsidR="00E734D4" w:rsidRPr="00264F16" w:rsidRDefault="00E734D4" w:rsidP="00425443">
            <w:pPr>
              <w:rPr>
                <w:rFonts w:ascii="Helvetica" w:hAnsi="Helvetica" w:cs="Helvetica"/>
                <w:b/>
                <w:bCs/>
                <w:highlight w:val="yellow"/>
              </w:rPr>
            </w:pPr>
            <w:r w:rsidRPr="00264F16">
              <w:rPr>
                <w:rFonts w:ascii="Helvetica" w:hAnsi="Helvetica" w:cs="Helvetica"/>
                <w:b/>
                <w:bCs/>
                <w:highlight w:val="yellow"/>
              </w:rPr>
              <w:t>VISTE</w:t>
            </w:r>
          </w:p>
        </w:tc>
        <w:tc>
          <w:tcPr>
            <w:tcW w:w="3956" w:type="pct"/>
            <w:tcMar>
              <w:top w:w="15" w:type="dxa"/>
              <w:left w:w="15" w:type="dxa"/>
              <w:bottom w:w="150" w:type="dxa"/>
              <w:right w:w="15" w:type="dxa"/>
            </w:tcMar>
            <w:vAlign w:val="center"/>
            <w:hideMark/>
          </w:tcPr>
          <w:p w14:paraId="118968AC" w14:textId="77777777" w:rsidR="00E734D4" w:rsidRPr="00264F16" w:rsidRDefault="00E734D4" w:rsidP="00425443">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E734D4" w14:paraId="3B25CF6F" w14:textId="77777777" w:rsidTr="00425443">
        <w:trPr>
          <w:tblCellSpacing w:w="15" w:type="dxa"/>
        </w:trPr>
        <w:tc>
          <w:tcPr>
            <w:tcW w:w="989" w:type="pct"/>
            <w:tcMar>
              <w:top w:w="15" w:type="dxa"/>
              <w:left w:w="15" w:type="dxa"/>
              <w:bottom w:w="15" w:type="dxa"/>
              <w:right w:w="15" w:type="dxa"/>
            </w:tcMar>
            <w:hideMark/>
          </w:tcPr>
          <w:p w14:paraId="7E3C3B7B"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67C2E706" w14:textId="46599B62" w:rsidR="00E734D4" w:rsidRDefault="00BC1EC3" w:rsidP="00425443">
            <w:pPr>
              <w:jc w:val="both"/>
              <w:rPr>
                <w:rFonts w:ascii="Helvetica" w:hAnsi="Helvetica" w:cs="Helvetica"/>
              </w:rPr>
            </w:pPr>
            <w:r>
              <w:rPr>
                <w:rFonts w:ascii="Helvetica" w:hAnsi="Helvetica" w:cs="Helvetica"/>
              </w:rPr>
              <w:t>il Piano Integrato di Attività e Organizzazione 202</w:t>
            </w:r>
            <w:r w:rsidR="006F2DC2">
              <w:rPr>
                <w:rFonts w:ascii="Helvetica" w:hAnsi="Helvetica" w:cs="Helvetica"/>
              </w:rPr>
              <w:t xml:space="preserve">_ </w:t>
            </w:r>
            <w:r>
              <w:rPr>
                <w:rFonts w:ascii="Helvetica" w:hAnsi="Helvetica" w:cs="Helvetica"/>
              </w:rPr>
              <w:t>-</w:t>
            </w:r>
            <w:r w:rsidR="006F2DC2">
              <w:rPr>
                <w:rFonts w:ascii="Helvetica" w:hAnsi="Helvetica" w:cs="Helvetica"/>
              </w:rPr>
              <w:t xml:space="preserve"> </w:t>
            </w:r>
            <w:r>
              <w:rPr>
                <w:rFonts w:ascii="Helvetica" w:hAnsi="Helvetica" w:cs="Helvetica"/>
              </w:rPr>
              <w:t>202</w:t>
            </w:r>
            <w:r w:rsidR="006F2DC2">
              <w:rPr>
                <w:rFonts w:ascii="Helvetica" w:hAnsi="Helvetica" w:cs="Helvetica"/>
              </w:rPr>
              <w:t>_</w:t>
            </w:r>
            <w:r>
              <w:rPr>
                <w:rFonts w:ascii="Helvetica" w:hAnsi="Helvetica" w:cs="Helvetica"/>
              </w:rPr>
              <w:t xml:space="preserve"> di Sapienza Università di Roma, approvato dal Consiglio di Amministrazione con delibera n. </w:t>
            </w:r>
            <w:proofErr w:type="gramStart"/>
            <w:r w:rsidR="006F2DC2">
              <w:rPr>
                <w:rFonts w:ascii="Helvetica" w:hAnsi="Helvetica" w:cs="Helvetica"/>
              </w:rPr>
              <w:t xml:space="preserve">_ </w:t>
            </w:r>
            <w:r>
              <w:rPr>
                <w:rFonts w:ascii="Helvetica" w:hAnsi="Helvetica" w:cs="Helvetica"/>
              </w:rPr>
              <w:t xml:space="preserve"> del</w:t>
            </w:r>
            <w:proofErr w:type="gramEnd"/>
            <w:r>
              <w:rPr>
                <w:rFonts w:ascii="Helvetica" w:hAnsi="Helvetica" w:cs="Helvetica"/>
              </w:rPr>
              <w:t xml:space="preserve"> </w:t>
            </w:r>
            <w:r w:rsidR="006F2DC2">
              <w:rPr>
                <w:rFonts w:ascii="Helvetica" w:hAnsi="Helvetica" w:cs="Helvetica"/>
              </w:rPr>
              <w:t>_-</w:t>
            </w:r>
            <w:r>
              <w:rPr>
                <w:rFonts w:ascii="Helvetica" w:hAnsi="Helvetica" w:cs="Helvetica"/>
              </w:rPr>
              <w:t xml:space="preserve"> gennaio 202</w:t>
            </w:r>
            <w:r w:rsidR="006F2DC2">
              <w:rPr>
                <w:rFonts w:ascii="Helvetica" w:hAnsi="Helvetica" w:cs="Helvetica"/>
              </w:rPr>
              <w:t>_</w:t>
            </w:r>
            <w:r w:rsidR="00E734D4">
              <w:rPr>
                <w:rFonts w:ascii="Helvetica" w:hAnsi="Helvetica" w:cs="Helvetica"/>
              </w:rPr>
              <w:t>;</w:t>
            </w:r>
          </w:p>
        </w:tc>
      </w:tr>
      <w:tr w:rsidR="00E734D4" w14:paraId="5F84BD3E" w14:textId="77777777" w:rsidTr="00425443">
        <w:trPr>
          <w:tblCellSpacing w:w="15" w:type="dxa"/>
        </w:trPr>
        <w:tc>
          <w:tcPr>
            <w:tcW w:w="989" w:type="pct"/>
            <w:tcMar>
              <w:top w:w="15" w:type="dxa"/>
              <w:left w:w="15" w:type="dxa"/>
              <w:bottom w:w="15" w:type="dxa"/>
              <w:right w:w="15" w:type="dxa"/>
            </w:tcMar>
            <w:hideMark/>
          </w:tcPr>
          <w:p w14:paraId="3493B1A3"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21128BAA" w14:textId="7F1FA5D0" w:rsidR="00E734D4" w:rsidRDefault="00BC1EC3" w:rsidP="00425443">
            <w:pPr>
              <w:jc w:val="both"/>
              <w:rPr>
                <w:rFonts w:ascii="Helvetica" w:hAnsi="Helvetica" w:cs="Helvetica"/>
              </w:rPr>
            </w:pPr>
            <w:r>
              <w:rPr>
                <w:rFonts w:ascii="Helvetica" w:hAnsi="Helvetica" w:cs="Helvetica"/>
              </w:rPr>
              <w:t xml:space="preserve">il </w:t>
            </w:r>
            <w:proofErr w:type="spellStart"/>
            <w:r>
              <w:rPr>
                <w:rFonts w:ascii="Helvetica" w:hAnsi="Helvetica" w:cs="Helvetica"/>
              </w:rPr>
              <w:t>D.Lgs.</w:t>
            </w:r>
            <w:proofErr w:type="spellEnd"/>
            <w:r>
              <w:rPr>
                <w:rFonts w:ascii="Helvetica" w:hAnsi="Helvetica" w:cs="Helvetica"/>
              </w:rPr>
              <w:t xml:space="preserve"> n. 36/2023, in particolare gli artt. da 48 a 55;</w:t>
            </w:r>
          </w:p>
        </w:tc>
      </w:tr>
      <w:tr w:rsidR="00E734D4" w14:paraId="559222EC" w14:textId="77777777" w:rsidTr="00425443">
        <w:trPr>
          <w:tblCellSpacing w:w="15" w:type="dxa"/>
        </w:trPr>
        <w:tc>
          <w:tcPr>
            <w:tcW w:w="989" w:type="pct"/>
            <w:tcMar>
              <w:top w:w="15" w:type="dxa"/>
              <w:left w:w="15" w:type="dxa"/>
              <w:bottom w:w="15" w:type="dxa"/>
              <w:right w:w="15" w:type="dxa"/>
            </w:tcMar>
            <w:hideMark/>
          </w:tcPr>
          <w:p w14:paraId="7251A995"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41E3A733" w14:textId="77777777" w:rsidR="00E734D4" w:rsidRDefault="00E734D4" w:rsidP="00425443">
            <w:pPr>
              <w:jc w:val="both"/>
              <w:rPr>
                <w:rFonts w:ascii="Helvetica" w:hAnsi="Helvetica" w:cs="Helvetica"/>
              </w:rPr>
            </w:pPr>
            <w:r>
              <w:rPr>
                <w:rFonts w:ascii="Helvetica" w:hAnsi="Helvetica" w:cs="Helvetica"/>
              </w:rPr>
              <w:t>l’art. 1 co. 449 della Legge 296/2006 e ss. mm. e ii. che prevede, anche per le istituzioni universitarie, l’obbligo di approvvigionarsi mediante le convenzioni-quadro stipulate da Consip S.p.A.;</w:t>
            </w:r>
          </w:p>
        </w:tc>
      </w:tr>
      <w:tr w:rsidR="00E734D4" w14:paraId="17308900" w14:textId="77777777" w:rsidTr="00425443">
        <w:trPr>
          <w:tblCellSpacing w:w="15" w:type="dxa"/>
        </w:trPr>
        <w:tc>
          <w:tcPr>
            <w:tcW w:w="989" w:type="pct"/>
            <w:tcMar>
              <w:top w:w="15" w:type="dxa"/>
              <w:left w:w="15" w:type="dxa"/>
              <w:bottom w:w="15" w:type="dxa"/>
              <w:right w:w="15" w:type="dxa"/>
            </w:tcMar>
          </w:tcPr>
          <w:p w14:paraId="625297F1" w14:textId="77777777" w:rsidR="00E734D4" w:rsidRDefault="00E734D4" w:rsidP="00425443">
            <w:pPr>
              <w:rPr>
                <w:rFonts w:ascii="Helvetica" w:hAnsi="Helvetica" w:cs="Helvetica"/>
                <w:b/>
                <w:bCs/>
              </w:rPr>
            </w:pPr>
            <w:r w:rsidRPr="008D1050">
              <w:rPr>
                <w:rFonts w:ascii="Helvetica" w:hAnsi="Helvetica" w:cs="Helvetica"/>
                <w:b/>
                <w:bCs/>
              </w:rPr>
              <w:t>VISTO</w:t>
            </w:r>
          </w:p>
        </w:tc>
        <w:tc>
          <w:tcPr>
            <w:tcW w:w="3956" w:type="pct"/>
            <w:tcMar>
              <w:top w:w="15" w:type="dxa"/>
              <w:left w:w="15" w:type="dxa"/>
              <w:bottom w:w="150" w:type="dxa"/>
              <w:right w:w="15" w:type="dxa"/>
            </w:tcMar>
          </w:tcPr>
          <w:p w14:paraId="159BDB16" w14:textId="77777777" w:rsidR="00E734D4" w:rsidRDefault="00E734D4" w:rsidP="00425443">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E734D4" w14:paraId="5592E524" w14:textId="77777777" w:rsidTr="00425443">
        <w:trPr>
          <w:tblCellSpacing w:w="15" w:type="dxa"/>
        </w:trPr>
        <w:tc>
          <w:tcPr>
            <w:tcW w:w="989" w:type="pct"/>
            <w:tcMar>
              <w:top w:w="15" w:type="dxa"/>
              <w:left w:w="15" w:type="dxa"/>
              <w:bottom w:w="15" w:type="dxa"/>
              <w:right w:w="15" w:type="dxa"/>
            </w:tcMar>
          </w:tcPr>
          <w:p w14:paraId="3C048CB5"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tcPr>
          <w:p w14:paraId="1596CF14" w14:textId="77777777" w:rsidR="00E734D4" w:rsidRDefault="00E734D4" w:rsidP="00425443">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E734D4" w14:paraId="6EBFA6C3" w14:textId="77777777" w:rsidTr="00425443">
        <w:trPr>
          <w:tblCellSpacing w:w="15" w:type="dxa"/>
        </w:trPr>
        <w:tc>
          <w:tcPr>
            <w:tcW w:w="989" w:type="pct"/>
            <w:tcMar>
              <w:top w:w="15" w:type="dxa"/>
              <w:left w:w="15" w:type="dxa"/>
              <w:bottom w:w="15" w:type="dxa"/>
              <w:right w:w="15" w:type="dxa"/>
            </w:tcMar>
          </w:tcPr>
          <w:p w14:paraId="7F6D7CBA" w14:textId="77777777" w:rsidR="00E734D4" w:rsidRPr="00623B84" w:rsidRDefault="00E734D4" w:rsidP="00425443">
            <w:pPr>
              <w:rPr>
                <w:rFonts w:ascii="Helvetica" w:hAnsi="Helvetica" w:cs="Helvetica"/>
                <w:b/>
                <w:bCs/>
              </w:rPr>
            </w:pPr>
            <w:r w:rsidRPr="00623B84">
              <w:rPr>
                <w:rFonts w:ascii="Helvetica" w:hAnsi="Helvetica" w:cs="Helvetica"/>
                <w:b/>
                <w:bCs/>
              </w:rPr>
              <w:t>VISTO</w:t>
            </w:r>
          </w:p>
        </w:tc>
        <w:tc>
          <w:tcPr>
            <w:tcW w:w="3956" w:type="pct"/>
            <w:tcMar>
              <w:top w:w="15" w:type="dxa"/>
              <w:left w:w="15" w:type="dxa"/>
              <w:bottom w:w="150" w:type="dxa"/>
              <w:right w:w="15" w:type="dxa"/>
            </w:tcMar>
            <w:vAlign w:val="center"/>
          </w:tcPr>
          <w:p w14:paraId="2656E5EE" w14:textId="77777777" w:rsidR="00E734D4" w:rsidRPr="00317661" w:rsidRDefault="00E734D4" w:rsidP="00425443">
            <w:pPr>
              <w:jc w:val="both"/>
              <w:rPr>
                <w:rFonts w:ascii="Helvetica" w:hAnsi="Helvetica" w:cs="Helvetica"/>
              </w:rPr>
            </w:pPr>
            <w:r w:rsidRPr="00317661">
              <w:rPr>
                <w:rFonts w:ascii="Helvetica" w:hAnsi="Helvetica" w:cs="Helvetica"/>
              </w:rPr>
              <w:t>l’art. 1 comma 51</w:t>
            </w:r>
            <w:r>
              <w:rPr>
                <w:rFonts w:ascii="Helvetica" w:hAnsi="Helvetica" w:cs="Helvetica"/>
              </w:rPr>
              <w:t>0</w:t>
            </w:r>
            <w:r w:rsidRPr="00317661">
              <w:rPr>
                <w:rFonts w:ascii="Helvetica" w:hAnsi="Helvetica" w:cs="Helvetica"/>
              </w:rPr>
              <w:t xml:space="preserve"> della Legge 208/2015 che prevede</w:t>
            </w:r>
            <w:r>
              <w:rPr>
                <w:rFonts w:ascii="Helvetica" w:hAnsi="Helvetica" w:cs="Helvetica"/>
              </w:rPr>
              <w:t>, in particolare,</w:t>
            </w:r>
            <w:r w:rsidRPr="00317661">
              <w:rPr>
                <w:rFonts w:ascii="Helvetica" w:hAnsi="Helvetica" w:cs="Helvetica"/>
              </w:rPr>
              <w:t xml:space="preserve"> la possibilità </w:t>
            </w:r>
            <w:r>
              <w:rPr>
                <w:rFonts w:ascii="Helvetica" w:hAnsi="Helvetica" w:cs="Helvetica"/>
              </w:rPr>
              <w:t xml:space="preserve">per le </w:t>
            </w:r>
            <w:r w:rsidRPr="00317661">
              <w:rPr>
                <w:rFonts w:ascii="Helvetica" w:hAnsi="Helvetica" w:cs="Helvetica"/>
              </w:rPr>
              <w:t xml:space="preserve">amministrazioni pubbliche obbligate ad approvvigionarsi attraverso le convenzioni di cui all'articolo 26 della legge 23 dicembre 1999, n. 488, stipulate da Consip </w:t>
            </w:r>
            <w:proofErr w:type="spellStart"/>
            <w:r w:rsidRPr="00317661">
              <w:rPr>
                <w:rFonts w:ascii="Helvetica" w:hAnsi="Helvetica" w:cs="Helvetica"/>
              </w:rPr>
              <w:t>SpA</w:t>
            </w:r>
            <w:proofErr w:type="spellEnd"/>
            <w:r w:rsidRPr="00317661">
              <w:rPr>
                <w:rFonts w:ascii="Helvetica" w:hAnsi="Helvetica" w:cs="Helvetica"/>
              </w:rPr>
              <w:t xml:space="preserve">, </w:t>
            </w:r>
            <w:r>
              <w:rPr>
                <w:rFonts w:ascii="Helvetica" w:hAnsi="Helvetica" w:cs="Helvetica"/>
              </w:rPr>
              <w:t>di</w:t>
            </w:r>
            <w:r w:rsidRPr="00317661">
              <w:rPr>
                <w:rFonts w:ascii="Helvetica" w:hAnsi="Helvetica" w:cs="Helvetica"/>
              </w:rPr>
              <w:t xml:space="preserve"> procedere ad acquisti autonomi esclusivamente a seguito di apposita autorizzazione specificamente motivata resa dall'organo di vertice amministrativo e trasmessa al competente ufficio della Corte dei conti, qualora il bene o il servizio oggetto di convenzione non sia idoneo al soddisfacimento dello specifico </w:t>
            </w:r>
            <w:r w:rsidRPr="00317661">
              <w:rPr>
                <w:rFonts w:ascii="Helvetica" w:hAnsi="Helvetica" w:cs="Helvetica"/>
              </w:rPr>
              <w:lastRenderedPageBreak/>
              <w:t>fabbisogno dell'</w:t>
            </w:r>
            <w:r>
              <w:rPr>
                <w:rFonts w:ascii="Helvetica" w:hAnsi="Helvetica" w:cs="Helvetica"/>
              </w:rPr>
              <w:t>A</w:t>
            </w:r>
            <w:r w:rsidRPr="00317661">
              <w:rPr>
                <w:rFonts w:ascii="Helvetica" w:hAnsi="Helvetica" w:cs="Helvetica"/>
              </w:rPr>
              <w:t>mministrazione per mancanza di caratteristiche essenziali</w:t>
            </w:r>
            <w:r>
              <w:rPr>
                <w:rFonts w:ascii="Helvetica" w:hAnsi="Helvetica" w:cs="Helvetica"/>
              </w:rPr>
              <w:t>;</w:t>
            </w:r>
          </w:p>
        </w:tc>
      </w:tr>
      <w:tr w:rsidR="00E734D4" w14:paraId="503226C4" w14:textId="77777777" w:rsidTr="00425443">
        <w:trPr>
          <w:tblCellSpacing w:w="15" w:type="dxa"/>
        </w:trPr>
        <w:tc>
          <w:tcPr>
            <w:tcW w:w="989" w:type="pct"/>
            <w:tcMar>
              <w:top w:w="15" w:type="dxa"/>
              <w:left w:w="15" w:type="dxa"/>
              <w:bottom w:w="15" w:type="dxa"/>
              <w:right w:w="15" w:type="dxa"/>
            </w:tcMar>
          </w:tcPr>
          <w:p w14:paraId="496D75BC" w14:textId="77777777" w:rsidR="00E734D4" w:rsidRPr="00623B84" w:rsidRDefault="00E734D4" w:rsidP="00425443">
            <w:pPr>
              <w:rPr>
                <w:rFonts w:ascii="Helvetica" w:hAnsi="Helvetica" w:cs="Helvetica"/>
                <w:b/>
                <w:bCs/>
              </w:rPr>
            </w:pPr>
            <w:r w:rsidRPr="005A7E80">
              <w:rPr>
                <w:rFonts w:ascii="Helvetica" w:hAnsi="Helvetica" w:cs="Helvetica"/>
                <w:b/>
              </w:rPr>
              <w:lastRenderedPageBreak/>
              <w:t>VISTO</w:t>
            </w:r>
          </w:p>
        </w:tc>
        <w:tc>
          <w:tcPr>
            <w:tcW w:w="3956" w:type="pct"/>
            <w:tcMar>
              <w:top w:w="15" w:type="dxa"/>
              <w:left w:w="15" w:type="dxa"/>
              <w:bottom w:w="150" w:type="dxa"/>
              <w:right w:w="15" w:type="dxa"/>
            </w:tcMar>
          </w:tcPr>
          <w:p w14:paraId="074A808C" w14:textId="77777777" w:rsidR="00E734D4" w:rsidRPr="00317661" w:rsidRDefault="00E734D4" w:rsidP="00425443">
            <w:pPr>
              <w:jc w:val="both"/>
              <w:rPr>
                <w:rFonts w:ascii="Helvetica" w:hAnsi="Helvetica" w:cs="Helvetica"/>
              </w:rPr>
            </w:pPr>
            <w:r w:rsidRPr="005A7E80">
              <w:rPr>
                <w:rFonts w:ascii="Helvetica" w:hAnsi="Helvetica" w:cs="Helvetica"/>
              </w:rPr>
              <w:t>l’art. 1, commi 65 e 67 della Legge n. 266/2005 che prevede il versamento della contribuzione all’ANAC</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p>
        </w:tc>
      </w:tr>
      <w:tr w:rsidR="00E734D4" w14:paraId="0721AECE" w14:textId="77777777" w:rsidTr="00425443">
        <w:trPr>
          <w:tblCellSpacing w:w="15" w:type="dxa"/>
        </w:trPr>
        <w:tc>
          <w:tcPr>
            <w:tcW w:w="989" w:type="pct"/>
            <w:tcMar>
              <w:top w:w="15" w:type="dxa"/>
              <w:left w:w="15" w:type="dxa"/>
              <w:bottom w:w="15" w:type="dxa"/>
              <w:right w:w="15" w:type="dxa"/>
            </w:tcMar>
          </w:tcPr>
          <w:p w14:paraId="2F0617FA" w14:textId="77777777" w:rsidR="00E734D4" w:rsidRPr="00623B84" w:rsidRDefault="00E734D4" w:rsidP="00425443">
            <w:pPr>
              <w:rPr>
                <w:rFonts w:ascii="Helvetica" w:hAnsi="Helvetica" w:cs="Helvetica"/>
                <w:b/>
                <w:bCs/>
              </w:rPr>
            </w:pPr>
            <w:r w:rsidRPr="005A7E80">
              <w:rPr>
                <w:rFonts w:ascii="Helvetica" w:hAnsi="Helvetica" w:cs="Helvetica"/>
                <w:b/>
              </w:rPr>
              <w:t>VISTA</w:t>
            </w:r>
          </w:p>
        </w:tc>
        <w:tc>
          <w:tcPr>
            <w:tcW w:w="3956" w:type="pct"/>
            <w:tcMar>
              <w:top w:w="15" w:type="dxa"/>
              <w:left w:w="15" w:type="dxa"/>
              <w:bottom w:w="150" w:type="dxa"/>
              <w:right w:w="15" w:type="dxa"/>
            </w:tcMar>
          </w:tcPr>
          <w:p w14:paraId="17D2A571" w14:textId="01C4A1C4" w:rsidR="00E734D4" w:rsidRPr="00317661" w:rsidRDefault="00BC1EC3" w:rsidP="00425443">
            <w:pPr>
              <w:jc w:val="both"/>
              <w:rPr>
                <w:rFonts w:ascii="Helvetica" w:hAnsi="Helvetica" w:cs="Helvetica"/>
              </w:rPr>
            </w:pPr>
            <w:r w:rsidRPr="00E34130">
              <w:rPr>
                <w:rFonts w:ascii="Helvetica" w:hAnsi="Helvetica" w:cs="Helvetica"/>
              </w:rPr>
              <w:t xml:space="preserve">la Delibera dell’Autorità Nazionale Anticorruzione n. </w:t>
            </w:r>
            <w:r>
              <w:rPr>
                <w:rFonts w:ascii="Helvetica" w:hAnsi="Helvetica" w:cs="Helvetica"/>
              </w:rPr>
              <w:t>598</w:t>
            </w:r>
            <w:r w:rsidRPr="00E34130">
              <w:rPr>
                <w:rFonts w:ascii="Helvetica" w:hAnsi="Helvetica" w:cs="Helvetica"/>
              </w:rPr>
              <w:t xml:space="preserve"> del </w:t>
            </w:r>
            <w:r>
              <w:rPr>
                <w:rFonts w:ascii="Helvetica" w:hAnsi="Helvetica" w:cs="Helvetica"/>
              </w:rPr>
              <w:t>30</w:t>
            </w:r>
            <w:r w:rsidRPr="00E34130">
              <w:rPr>
                <w:rFonts w:ascii="Helvetica" w:hAnsi="Helvetica" w:cs="Helvetica"/>
              </w:rPr>
              <w:t xml:space="preserve"> dicembre 202</w:t>
            </w:r>
            <w:r>
              <w:rPr>
                <w:rFonts w:ascii="Helvetica" w:hAnsi="Helvetica" w:cs="Helvetica"/>
              </w:rPr>
              <w:t>4</w:t>
            </w:r>
            <w:r w:rsidRPr="00E34130">
              <w:rPr>
                <w:rFonts w:ascii="Helvetica" w:hAnsi="Helvetica" w:cs="Helvetica"/>
              </w:rPr>
              <w:t xml:space="preserve">, pubblicata nella Gazzetta Ufficiale n. </w:t>
            </w:r>
            <w:r>
              <w:rPr>
                <w:rFonts w:ascii="Helvetica" w:hAnsi="Helvetica" w:cs="Helvetica"/>
              </w:rPr>
              <w:t>85</w:t>
            </w:r>
            <w:r w:rsidRPr="00E34130">
              <w:rPr>
                <w:rFonts w:ascii="Helvetica" w:hAnsi="Helvetica" w:cs="Helvetica"/>
              </w:rPr>
              <w:t xml:space="preserve"> del </w:t>
            </w:r>
            <w:r>
              <w:rPr>
                <w:rFonts w:ascii="Helvetica" w:hAnsi="Helvetica" w:cs="Helvetica"/>
              </w:rPr>
              <w:t>11 aprile 2025</w:t>
            </w:r>
            <w:r w:rsidRPr="00E34130">
              <w:rPr>
                <w:rFonts w:ascii="Helvetica" w:hAnsi="Helvetica" w:cs="Helvetica"/>
              </w:rPr>
              <w:t>, che determina l’entità della contribuzione sopra citata</w:t>
            </w:r>
            <w:r>
              <w:rPr>
                <w:rFonts w:ascii="Helvetica" w:hAnsi="Helvetica" w:cs="Helvetica"/>
              </w:rPr>
              <w:t xml:space="preserve"> </w:t>
            </w:r>
            <w:r w:rsidR="00E734D4">
              <w:rPr>
                <w:rFonts w:ascii="Helvetica" w:hAnsi="Helvetica" w:cs="Helvetica"/>
              </w:rPr>
              <w:t>(</w:t>
            </w:r>
            <w:r w:rsidR="00E734D4" w:rsidRPr="00E34130">
              <w:rPr>
                <w:rFonts w:ascii="Helvetica" w:hAnsi="Helvetica" w:cs="Helvetica"/>
                <w:highlight w:val="yellow"/>
              </w:rPr>
              <w:t>in caso di acquisti di</w:t>
            </w:r>
            <w:r w:rsidR="00E734D4">
              <w:rPr>
                <w:rFonts w:ascii="Helvetica" w:hAnsi="Helvetica" w:cs="Helvetica"/>
                <w:highlight w:val="yellow"/>
              </w:rPr>
              <w:t xml:space="preserve"> beni/servizi di</w:t>
            </w:r>
            <w:r w:rsidR="00E734D4" w:rsidRPr="00E34130">
              <w:rPr>
                <w:rFonts w:ascii="Helvetica" w:hAnsi="Helvetica" w:cs="Helvetica"/>
                <w:highlight w:val="yellow"/>
              </w:rPr>
              <w:t xml:space="preserve"> importo pari o superiore ad € 40.000,00</w:t>
            </w:r>
            <w:r w:rsidR="00E734D4">
              <w:rPr>
                <w:rFonts w:ascii="Helvetica" w:hAnsi="Helvetica" w:cs="Helvetica"/>
                <w:highlight w:val="yellow"/>
              </w:rPr>
              <w:t xml:space="preserve"> IVA esclusa</w:t>
            </w:r>
            <w:r w:rsidR="00E734D4">
              <w:rPr>
                <w:rFonts w:ascii="Helvetica" w:hAnsi="Helvetica" w:cs="Helvetica"/>
              </w:rPr>
              <w:t>)</w:t>
            </w:r>
            <w:r w:rsidR="00E734D4" w:rsidRPr="00E34130">
              <w:rPr>
                <w:rFonts w:ascii="Helvetica" w:hAnsi="Helvetica" w:cs="Helvetica"/>
              </w:rPr>
              <w:t>;</w:t>
            </w:r>
          </w:p>
        </w:tc>
      </w:tr>
      <w:tr w:rsidR="00E734D4" w14:paraId="51DD9F0B" w14:textId="77777777" w:rsidTr="00425443">
        <w:trPr>
          <w:tblCellSpacing w:w="15" w:type="dxa"/>
        </w:trPr>
        <w:tc>
          <w:tcPr>
            <w:tcW w:w="989" w:type="pct"/>
            <w:tcMar>
              <w:top w:w="15" w:type="dxa"/>
              <w:left w:w="15" w:type="dxa"/>
              <w:bottom w:w="15" w:type="dxa"/>
              <w:right w:w="15" w:type="dxa"/>
            </w:tcMar>
            <w:hideMark/>
          </w:tcPr>
          <w:p w14:paraId="323BC4A4" w14:textId="77777777" w:rsidR="00E734D4" w:rsidRDefault="00E734D4" w:rsidP="00425443">
            <w:pPr>
              <w:rPr>
                <w:rFonts w:ascii="Helvetica" w:hAnsi="Helvetica" w:cs="Helvetica"/>
                <w:b/>
                <w:bCs/>
              </w:rPr>
            </w:pPr>
            <w:r>
              <w:rPr>
                <w:rFonts w:ascii="Helvetica" w:hAnsi="Helvetica" w:cs="Helvetica"/>
                <w:b/>
                <w:bCs/>
              </w:rPr>
              <w:t>VISTA</w:t>
            </w:r>
          </w:p>
        </w:tc>
        <w:tc>
          <w:tcPr>
            <w:tcW w:w="3956" w:type="pct"/>
            <w:tcMar>
              <w:top w:w="15" w:type="dxa"/>
              <w:left w:w="15" w:type="dxa"/>
              <w:bottom w:w="150" w:type="dxa"/>
              <w:right w:w="15" w:type="dxa"/>
            </w:tcMar>
            <w:vAlign w:val="center"/>
            <w:hideMark/>
          </w:tcPr>
          <w:p w14:paraId="39F39D12" w14:textId="1C4EB54B" w:rsidR="00E734D4" w:rsidRDefault="00BC1EC3" w:rsidP="00425443">
            <w:pPr>
              <w:jc w:val="both"/>
              <w:rPr>
                <w:rFonts w:ascii="Helvetica" w:hAnsi="Helvetica" w:cs="Helvetica"/>
              </w:rPr>
            </w:pPr>
            <w:r w:rsidRPr="00CF6A07">
              <w:rPr>
                <w:rFonts w:ascii="Helvetica" w:hAnsi="Helvetica" w:cs="Helvetica"/>
              </w:rPr>
              <w:t xml:space="preserve">la Delibera del Consiglio di Amministrazione n. </w:t>
            </w:r>
            <w:r w:rsidR="006F2DC2">
              <w:rPr>
                <w:rFonts w:ascii="Helvetica" w:hAnsi="Helvetica" w:cs="Helvetica"/>
              </w:rPr>
              <w:t>__</w:t>
            </w:r>
            <w:r w:rsidRPr="00CF6A07">
              <w:rPr>
                <w:rFonts w:ascii="Helvetica" w:hAnsi="Helvetica" w:cs="Helvetica"/>
              </w:rPr>
              <w:t xml:space="preserve"> del </w:t>
            </w:r>
            <w:r w:rsidR="006F2DC2">
              <w:rPr>
                <w:rFonts w:ascii="Helvetica" w:hAnsi="Helvetica" w:cs="Helvetica"/>
              </w:rPr>
              <w:t>__</w:t>
            </w:r>
            <w:r w:rsidRPr="00CF6A07">
              <w:rPr>
                <w:rFonts w:ascii="Helvetica" w:hAnsi="Helvetica" w:cs="Helvetica"/>
              </w:rPr>
              <w:t>/</w:t>
            </w:r>
            <w:r w:rsidR="006F2DC2">
              <w:rPr>
                <w:rFonts w:ascii="Helvetica" w:hAnsi="Helvetica" w:cs="Helvetica"/>
              </w:rPr>
              <w:t>__</w:t>
            </w:r>
            <w:r w:rsidRPr="00CF6A07">
              <w:rPr>
                <w:rFonts w:ascii="Helvetica" w:hAnsi="Helvetica" w:cs="Helvetica"/>
              </w:rPr>
              <w:t>/202</w:t>
            </w:r>
            <w:r w:rsidR="006F2DC2">
              <w:rPr>
                <w:rFonts w:ascii="Helvetica" w:hAnsi="Helvetica" w:cs="Helvetica"/>
              </w:rPr>
              <w:t>_</w:t>
            </w:r>
            <w:r w:rsidRPr="00CF6A07">
              <w:rPr>
                <w:rFonts w:ascii="Helvetica" w:hAnsi="Helvetica" w:cs="Helvetica"/>
              </w:rPr>
              <w:t xml:space="preserve"> con la quale è stato approvato il Bilancio Unico di Ateneo di previsione annuale autorizzatorio dell’anno 202</w:t>
            </w:r>
            <w:r w:rsidR="006F2DC2">
              <w:rPr>
                <w:rFonts w:ascii="Helvetica" w:hAnsi="Helvetica" w:cs="Helvetica"/>
              </w:rPr>
              <w:t>_</w:t>
            </w:r>
            <w:r w:rsidR="00E734D4">
              <w:rPr>
                <w:rFonts w:ascii="Helvetica" w:hAnsi="Helvetica" w:cs="Helvetica"/>
              </w:rPr>
              <w:t>;</w:t>
            </w:r>
          </w:p>
        </w:tc>
      </w:tr>
      <w:tr w:rsidR="00E734D4" w14:paraId="609C58A6" w14:textId="77777777" w:rsidTr="00425443">
        <w:trPr>
          <w:tblCellSpacing w:w="15" w:type="dxa"/>
        </w:trPr>
        <w:tc>
          <w:tcPr>
            <w:tcW w:w="989" w:type="pct"/>
            <w:tcMar>
              <w:top w:w="15" w:type="dxa"/>
              <w:left w:w="15" w:type="dxa"/>
              <w:bottom w:w="15" w:type="dxa"/>
              <w:right w:w="15" w:type="dxa"/>
            </w:tcMar>
            <w:hideMark/>
          </w:tcPr>
          <w:p w14:paraId="3E2B4B3A" w14:textId="77777777" w:rsidR="00E734D4" w:rsidRPr="00264F16" w:rsidRDefault="00E734D4" w:rsidP="00425443">
            <w:pPr>
              <w:rPr>
                <w:rFonts w:ascii="Helvetica" w:hAnsi="Helvetica" w:cs="Helvetica"/>
                <w:b/>
                <w:bCs/>
                <w:highlight w:val="yellow"/>
              </w:rPr>
            </w:pPr>
            <w:r w:rsidRPr="00264F16">
              <w:rPr>
                <w:rFonts w:ascii="Helvetica" w:hAnsi="Helvetica" w:cs="Helvetica"/>
                <w:b/>
                <w:bCs/>
                <w:highlight w:val="yellow"/>
              </w:rPr>
              <w:t>VISTA</w:t>
            </w:r>
          </w:p>
        </w:tc>
        <w:tc>
          <w:tcPr>
            <w:tcW w:w="3956" w:type="pct"/>
            <w:tcMar>
              <w:top w:w="15" w:type="dxa"/>
              <w:left w:w="15" w:type="dxa"/>
              <w:bottom w:w="150" w:type="dxa"/>
              <w:right w:w="15" w:type="dxa"/>
            </w:tcMar>
            <w:vAlign w:val="center"/>
            <w:hideMark/>
          </w:tcPr>
          <w:p w14:paraId="1DF1CEEF" w14:textId="55D3786E" w:rsidR="00E734D4" w:rsidRPr="00264F16" w:rsidRDefault="00BC1EC3" w:rsidP="00425443">
            <w:pPr>
              <w:jc w:val="both"/>
              <w:rPr>
                <w:rFonts w:ascii="Helvetica" w:hAnsi="Helvetica" w:cs="Helvetica"/>
                <w:highlight w:val="yellow"/>
              </w:rPr>
            </w:pPr>
            <w:r w:rsidRPr="006F2DC2">
              <w:rPr>
                <w:rFonts w:ascii="Helvetica" w:hAnsi="Helvetica" w:cs="Helvetica"/>
              </w:rPr>
              <w:t xml:space="preserve">la Delibera del Consiglio di Amministrazione n. </w:t>
            </w:r>
            <w:r w:rsidR="006F2DC2" w:rsidRPr="006F2DC2">
              <w:rPr>
                <w:rFonts w:ascii="Helvetica" w:hAnsi="Helvetica" w:cs="Helvetica"/>
              </w:rPr>
              <w:t>__</w:t>
            </w:r>
            <w:r w:rsidRPr="006F2DC2">
              <w:rPr>
                <w:rFonts w:ascii="Helvetica" w:hAnsi="Helvetica" w:cs="Helvetica"/>
              </w:rPr>
              <w:t xml:space="preserve"> del </w:t>
            </w:r>
            <w:r w:rsidR="006F2DC2" w:rsidRPr="006F2DC2">
              <w:rPr>
                <w:rFonts w:ascii="Helvetica" w:hAnsi="Helvetica" w:cs="Helvetica"/>
              </w:rPr>
              <w:t>__</w:t>
            </w:r>
            <w:r w:rsidRPr="006F2DC2">
              <w:rPr>
                <w:rFonts w:ascii="Helvetica" w:hAnsi="Helvetica" w:cs="Helvetica"/>
              </w:rPr>
              <w:t>/</w:t>
            </w:r>
            <w:r w:rsidR="006F2DC2" w:rsidRPr="006F2DC2">
              <w:rPr>
                <w:rFonts w:ascii="Helvetica" w:hAnsi="Helvetica" w:cs="Helvetica"/>
              </w:rPr>
              <w:t>__</w:t>
            </w:r>
            <w:r w:rsidRPr="006F2DC2">
              <w:rPr>
                <w:rFonts w:ascii="Helvetica" w:hAnsi="Helvetica" w:cs="Helvetica"/>
              </w:rPr>
              <w:t>/202</w:t>
            </w:r>
            <w:r w:rsidR="006F2DC2" w:rsidRPr="006F2DC2">
              <w:rPr>
                <w:rFonts w:ascii="Helvetica" w:hAnsi="Helvetica" w:cs="Helvetica"/>
              </w:rPr>
              <w:t>_</w:t>
            </w:r>
            <w:r w:rsidRPr="006F2DC2">
              <w:rPr>
                <w:rFonts w:ascii="Helvetica" w:hAnsi="Helvetica" w:cs="Helvetica"/>
              </w:rPr>
              <w:t xml:space="preserve"> con la quale è stato approvato il Bilancio Unico di Ateneo di previsione </w:t>
            </w:r>
            <w:proofErr w:type="gramStart"/>
            <w:r w:rsidRPr="006F2DC2">
              <w:rPr>
                <w:rFonts w:ascii="Helvetica" w:hAnsi="Helvetica" w:cs="Helvetica"/>
              </w:rPr>
              <w:t>triennale</w:t>
            </w:r>
            <w:r w:rsidR="006F2DC2" w:rsidRPr="006F2DC2">
              <w:rPr>
                <w:rFonts w:ascii="Helvetica" w:hAnsi="Helvetica" w:cs="Helvetica"/>
              </w:rPr>
              <w:t xml:space="preserve"> </w:t>
            </w:r>
            <w:r w:rsidRPr="006F2DC2">
              <w:rPr>
                <w:rFonts w:ascii="Helvetica" w:hAnsi="Helvetica" w:cs="Helvetica"/>
              </w:rPr>
              <w:t xml:space="preserve"> </w:t>
            </w:r>
            <w:r w:rsidR="006F2DC2">
              <w:rPr>
                <w:rFonts w:ascii="Helvetica" w:hAnsi="Helvetica" w:cs="Helvetica"/>
              </w:rPr>
              <w:t>202</w:t>
            </w:r>
            <w:proofErr w:type="gramEnd"/>
            <w:r w:rsidR="006F2DC2">
              <w:rPr>
                <w:rFonts w:ascii="Helvetica" w:hAnsi="Helvetica" w:cs="Helvetica"/>
              </w:rPr>
              <w:t xml:space="preserve">_ </w:t>
            </w:r>
            <w:r w:rsidR="006F2DC2" w:rsidRPr="006F2DC2">
              <w:rPr>
                <w:rFonts w:ascii="Helvetica" w:hAnsi="Helvetica" w:cs="Helvetica"/>
              </w:rPr>
              <w:t>- 202_</w:t>
            </w:r>
            <w:r w:rsidRPr="006F2DC2">
              <w:rPr>
                <w:rFonts w:ascii="Helvetica" w:hAnsi="Helvetica" w:cs="Helvetica"/>
              </w:rPr>
              <w:t>;</w:t>
            </w:r>
          </w:p>
        </w:tc>
      </w:tr>
      <w:tr w:rsidR="00E734D4" w14:paraId="2E364AA3" w14:textId="77777777" w:rsidTr="00425443">
        <w:trPr>
          <w:tblCellSpacing w:w="15" w:type="dxa"/>
        </w:trPr>
        <w:tc>
          <w:tcPr>
            <w:tcW w:w="989" w:type="pct"/>
            <w:tcMar>
              <w:top w:w="15" w:type="dxa"/>
              <w:left w:w="15" w:type="dxa"/>
              <w:bottom w:w="15" w:type="dxa"/>
              <w:right w:w="15" w:type="dxa"/>
            </w:tcMar>
            <w:hideMark/>
          </w:tcPr>
          <w:p w14:paraId="1B54CFEE" w14:textId="77777777" w:rsidR="00E734D4" w:rsidRPr="000565BA" w:rsidRDefault="00E734D4" w:rsidP="00425443">
            <w:pPr>
              <w:rPr>
                <w:rFonts w:ascii="Helvetica" w:hAnsi="Helvetica" w:cs="Helvetica"/>
                <w:b/>
                <w:bCs/>
              </w:rPr>
            </w:pPr>
            <w:r w:rsidRPr="000565BA">
              <w:rPr>
                <w:rFonts w:ascii="Helvetica" w:hAnsi="Helvetica" w:cs="Helvetica"/>
                <w:b/>
                <w:bCs/>
              </w:rPr>
              <w:t>VISTA</w:t>
            </w:r>
          </w:p>
        </w:tc>
        <w:tc>
          <w:tcPr>
            <w:tcW w:w="3956" w:type="pct"/>
            <w:tcMar>
              <w:top w:w="15" w:type="dxa"/>
              <w:left w:w="15" w:type="dxa"/>
              <w:bottom w:w="150" w:type="dxa"/>
              <w:right w:w="15" w:type="dxa"/>
            </w:tcMar>
            <w:vAlign w:val="center"/>
            <w:hideMark/>
          </w:tcPr>
          <w:p w14:paraId="1FB9992E" w14:textId="4C44A5FE" w:rsidR="00E734D4" w:rsidRPr="000565BA" w:rsidRDefault="00E734D4" w:rsidP="00425443">
            <w:pPr>
              <w:jc w:val="both"/>
              <w:rPr>
                <w:rFonts w:ascii="Helvetica" w:hAnsi="Helvetica" w:cs="Helvetica"/>
              </w:rPr>
            </w:pPr>
            <w:r w:rsidRPr="000565BA">
              <w:rPr>
                <w:rFonts w:ascii="Helvetica" w:hAnsi="Helvetica" w:cs="Helvetica"/>
              </w:rPr>
              <w:t>la richiesta per l’acquisto di ___________ formulata da __________ con nota del ___________, nella quale è precisato che</w:t>
            </w:r>
            <w:r w:rsidRPr="000565BA">
              <w:rPr>
                <w:rFonts w:ascii="Helvetica" w:hAnsi="Helvetica" w:cs="Helvetica"/>
              </w:rPr>
              <w:br/>
              <w:t>il servizio/bene, oggetto dell’acquisto, è funzionale alle esigenze del</w:t>
            </w:r>
            <w:r w:rsidR="00FC7F42">
              <w:rPr>
                <w:rFonts w:ascii="Helvetica" w:hAnsi="Helvetica" w:cs="Helvetica"/>
              </w:rPr>
              <w:t>l’Amministrazione per</w:t>
            </w:r>
            <w:r w:rsidRPr="000565BA">
              <w:rPr>
                <w:rFonts w:ascii="Helvetica" w:hAnsi="Helvetica" w:cs="Helvetica"/>
              </w:rPr>
              <w:t xml:space="preserve"> i seguenti motivi__________;</w:t>
            </w:r>
          </w:p>
        </w:tc>
      </w:tr>
      <w:tr w:rsidR="00E734D4" w14:paraId="1F40BD61" w14:textId="77777777" w:rsidTr="00425443">
        <w:trPr>
          <w:tblCellSpacing w:w="15" w:type="dxa"/>
        </w:trPr>
        <w:tc>
          <w:tcPr>
            <w:tcW w:w="989" w:type="pct"/>
            <w:tcMar>
              <w:top w:w="15" w:type="dxa"/>
              <w:left w:w="15" w:type="dxa"/>
              <w:bottom w:w="15" w:type="dxa"/>
              <w:right w:w="15" w:type="dxa"/>
            </w:tcMar>
            <w:hideMark/>
          </w:tcPr>
          <w:p w14:paraId="73DA0948"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0EA30698" w14:textId="77777777" w:rsidR="00E734D4" w:rsidRDefault="00E734D4" w:rsidP="00425443">
            <w:pPr>
              <w:jc w:val="both"/>
              <w:rPr>
                <w:rFonts w:ascii="Helvetica" w:hAnsi="Helvetica" w:cs="Helvetica"/>
              </w:rPr>
            </w:pPr>
            <w:r>
              <w:rPr>
                <w:rFonts w:ascii="Helvetica" w:hAnsi="Helvetica" w:cs="Helvetica"/>
              </w:rPr>
              <w:t xml:space="preserve">il parere favorevole alla richiesta d'acquisto del Direttore del Dipartimento reso in data </w:t>
            </w:r>
            <w:r>
              <w:rPr>
                <w:rStyle w:val="date-display-single"/>
              </w:rPr>
              <w:t>_________</w:t>
            </w:r>
            <w:r>
              <w:rPr>
                <w:rFonts w:ascii="Helvetica" w:hAnsi="Helvetica" w:cs="Helvetica"/>
              </w:rPr>
              <w:t>, su espressa istanza del RAD;</w:t>
            </w:r>
          </w:p>
        </w:tc>
      </w:tr>
      <w:tr w:rsidR="00E734D4" w14:paraId="67380F0A" w14:textId="77777777" w:rsidTr="00425443">
        <w:trPr>
          <w:tblCellSpacing w:w="15" w:type="dxa"/>
        </w:trPr>
        <w:tc>
          <w:tcPr>
            <w:tcW w:w="989" w:type="pct"/>
            <w:tcMar>
              <w:top w:w="15" w:type="dxa"/>
              <w:left w:w="15" w:type="dxa"/>
              <w:bottom w:w="15" w:type="dxa"/>
              <w:right w:w="15" w:type="dxa"/>
            </w:tcMar>
            <w:hideMark/>
          </w:tcPr>
          <w:p w14:paraId="11ADE2A5" w14:textId="77777777" w:rsidR="00E734D4" w:rsidRDefault="00E734D4"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56DC9474" w14:textId="77777777" w:rsidR="00E734D4" w:rsidRDefault="00E734D4" w:rsidP="00425443">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E734D4" w14:paraId="710D4C68" w14:textId="77777777" w:rsidTr="00425443">
        <w:trPr>
          <w:tblCellSpacing w:w="15" w:type="dxa"/>
        </w:trPr>
        <w:tc>
          <w:tcPr>
            <w:tcW w:w="989" w:type="pct"/>
            <w:tcMar>
              <w:top w:w="15" w:type="dxa"/>
              <w:left w:w="15" w:type="dxa"/>
              <w:bottom w:w="15" w:type="dxa"/>
              <w:right w:w="15" w:type="dxa"/>
            </w:tcMar>
            <w:hideMark/>
          </w:tcPr>
          <w:p w14:paraId="6CA5D7DC"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3156FBF9" w14:textId="54A7C15C" w:rsidR="00E734D4" w:rsidRDefault="00E734D4" w:rsidP="00425443">
            <w:pPr>
              <w:jc w:val="both"/>
              <w:rPr>
                <w:rFonts w:ascii="Helvetica" w:hAnsi="Helvetica" w:cs="Helvetica"/>
              </w:rPr>
            </w:pPr>
            <w:r>
              <w:rPr>
                <w:rFonts w:ascii="Helvetica" w:hAnsi="Helvetica" w:cs="Helvetica"/>
              </w:rPr>
              <w:t xml:space="preserve">che il RUP, come risulta dalla nota del </w:t>
            </w:r>
            <w:r>
              <w:rPr>
                <w:rStyle w:val="date-display-single"/>
              </w:rPr>
              <w:t>__________,</w:t>
            </w:r>
            <w:r>
              <w:rPr>
                <w:rFonts w:ascii="Helvetica" w:hAnsi="Helvetica" w:cs="Helvetica"/>
              </w:rPr>
              <w:t xml:space="preserve"> ha verificato la sussistenza di una convenzione attiva stipulata da Consip S.p.A. avente ad oggetto il servizio/bene, ma che lo stesso non è idoneo al soddisfacimento dello specifico fabbisogno per mancanza di caratteristiche essenziali per i seguenti motivi: </w:t>
            </w:r>
            <w:r>
              <w:rPr>
                <w:rStyle w:val="datomancante1"/>
                <w:rFonts w:ascii="Helvetica" w:hAnsi="Helvetica" w:cs="Helvetica"/>
              </w:rPr>
              <w:t>** Motivazione servizio/bene non idoneo **</w:t>
            </w:r>
            <w:r>
              <w:rPr>
                <w:rFonts w:ascii="Helvetica" w:hAnsi="Helvetica" w:cs="Helvetica"/>
              </w:rPr>
              <w:t>;</w:t>
            </w:r>
          </w:p>
        </w:tc>
      </w:tr>
      <w:tr w:rsidR="00E734D4" w14:paraId="6B9736F3" w14:textId="77777777" w:rsidTr="00425443">
        <w:trPr>
          <w:tblCellSpacing w:w="15" w:type="dxa"/>
        </w:trPr>
        <w:tc>
          <w:tcPr>
            <w:tcW w:w="989" w:type="pct"/>
            <w:tcMar>
              <w:top w:w="15" w:type="dxa"/>
              <w:left w:w="15" w:type="dxa"/>
              <w:bottom w:w="15" w:type="dxa"/>
              <w:right w:w="15" w:type="dxa"/>
            </w:tcMar>
            <w:hideMark/>
          </w:tcPr>
          <w:p w14:paraId="26392087"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78A1A080" w14:textId="42B1BB2A" w:rsidR="00E734D4" w:rsidRDefault="00E734D4" w:rsidP="00425443">
            <w:pPr>
              <w:jc w:val="both"/>
              <w:rPr>
                <w:rFonts w:ascii="Helvetica" w:hAnsi="Helvetica" w:cs="Helvetica"/>
              </w:rPr>
            </w:pPr>
            <w:r>
              <w:rPr>
                <w:rFonts w:ascii="Helvetica" w:hAnsi="Helvetica" w:cs="Helvetica"/>
              </w:rPr>
              <w:t>che come risulta dalla nota del RUP sopracitata, il servizio/bene è presente sul MEPA/Piattaforma regionale</w:t>
            </w:r>
            <w:r w:rsidRPr="00DE74C9">
              <w:rPr>
                <w:rFonts w:ascii="Helvetica" w:hAnsi="Helvetica" w:cs="Helvetica"/>
                <w:b/>
              </w:rPr>
              <w:t>;</w:t>
            </w:r>
          </w:p>
        </w:tc>
      </w:tr>
      <w:tr w:rsidR="00E734D4" w14:paraId="3B0AC87E" w14:textId="77777777" w:rsidTr="00425443">
        <w:trPr>
          <w:tblCellSpacing w:w="15" w:type="dxa"/>
        </w:trPr>
        <w:tc>
          <w:tcPr>
            <w:tcW w:w="989" w:type="pct"/>
            <w:tcMar>
              <w:top w:w="15" w:type="dxa"/>
              <w:left w:w="15" w:type="dxa"/>
              <w:bottom w:w="15" w:type="dxa"/>
              <w:right w:w="15" w:type="dxa"/>
            </w:tcMar>
          </w:tcPr>
          <w:p w14:paraId="2323EA36" w14:textId="78E20FFB" w:rsidR="00AA39A6" w:rsidRDefault="00E734D4" w:rsidP="00425443">
            <w:pPr>
              <w:rPr>
                <w:rFonts w:ascii="Helvetica" w:hAnsi="Helvetica" w:cs="Helvetica"/>
                <w:b/>
                <w:bCs/>
              </w:rPr>
            </w:pPr>
            <w:r w:rsidRPr="00702CC9">
              <w:rPr>
                <w:rFonts w:ascii="Helvetica" w:hAnsi="Helvetica" w:cs="Helvetica"/>
                <w:b/>
                <w:bCs/>
                <w:highlight w:val="yellow"/>
              </w:rPr>
              <w:t>VISTA</w:t>
            </w:r>
          </w:p>
          <w:p w14:paraId="4783EEB5" w14:textId="77777777" w:rsidR="00AA39A6" w:rsidRPr="00AA39A6" w:rsidRDefault="00AA39A6" w:rsidP="00AA39A6">
            <w:pPr>
              <w:rPr>
                <w:rFonts w:ascii="Helvetica" w:hAnsi="Helvetica" w:cs="Helvetica"/>
              </w:rPr>
            </w:pPr>
          </w:p>
          <w:p w14:paraId="0860A978" w14:textId="77777777" w:rsidR="00AA39A6" w:rsidRPr="00AA39A6" w:rsidRDefault="00AA39A6" w:rsidP="00AA39A6">
            <w:pPr>
              <w:rPr>
                <w:rFonts w:ascii="Helvetica" w:hAnsi="Helvetica" w:cs="Helvetica"/>
              </w:rPr>
            </w:pPr>
          </w:p>
          <w:p w14:paraId="138C164F" w14:textId="7F52102B" w:rsidR="00AA39A6" w:rsidRDefault="00AA39A6" w:rsidP="00AA39A6">
            <w:pPr>
              <w:rPr>
                <w:rFonts w:ascii="Helvetica" w:hAnsi="Helvetica" w:cs="Helvetica"/>
              </w:rPr>
            </w:pPr>
          </w:p>
          <w:p w14:paraId="0A434EF1" w14:textId="533816D7" w:rsidR="00E734D4" w:rsidRPr="00AA39A6" w:rsidRDefault="00AA39A6" w:rsidP="00AA39A6">
            <w:pPr>
              <w:rPr>
                <w:rFonts w:ascii="Helvetica" w:hAnsi="Helvetica" w:cs="Helvetica"/>
              </w:rPr>
            </w:pPr>
            <w:r w:rsidRPr="00DA1C0E">
              <w:rPr>
                <w:rFonts w:ascii="Helvetica" w:hAnsi="Helvetica" w:cs="Helvetica"/>
                <w:b/>
                <w:bCs/>
              </w:rPr>
              <w:t>CONSIDERATO</w:t>
            </w:r>
          </w:p>
        </w:tc>
        <w:tc>
          <w:tcPr>
            <w:tcW w:w="3956" w:type="pct"/>
            <w:tcMar>
              <w:top w:w="15" w:type="dxa"/>
              <w:left w:w="15" w:type="dxa"/>
              <w:bottom w:w="150" w:type="dxa"/>
              <w:right w:w="15" w:type="dxa"/>
            </w:tcMar>
            <w:vAlign w:val="center"/>
          </w:tcPr>
          <w:p w14:paraId="0376C670" w14:textId="77777777" w:rsidR="00E734D4" w:rsidRDefault="00E734D4" w:rsidP="00425443">
            <w:pPr>
              <w:jc w:val="both"/>
              <w:rPr>
                <w:rFonts w:ascii="Helvetica" w:hAnsi="Helvetica" w:cs="Helvetica"/>
                <w:highlight w:val="yellow"/>
              </w:rPr>
            </w:pPr>
            <w:r w:rsidRPr="00702CC9">
              <w:rPr>
                <w:rFonts w:ascii="Helvetica" w:hAnsi="Helvetica" w:cs="Helvetica"/>
                <w:highlight w:val="yellow"/>
              </w:rPr>
              <w:t>l’autorizzazione</w:t>
            </w:r>
            <w:r>
              <w:rPr>
                <w:rFonts w:ascii="Helvetica" w:hAnsi="Helvetica" w:cs="Helvetica"/>
                <w:highlight w:val="yellow"/>
              </w:rPr>
              <w:t xml:space="preserve">, </w:t>
            </w:r>
            <w:r w:rsidRPr="00702CC9">
              <w:rPr>
                <w:rFonts w:ascii="Helvetica" w:hAnsi="Helvetica" w:cs="Helvetica"/>
                <w:highlight w:val="yellow"/>
              </w:rPr>
              <w:t>ai sensi dell’art. 1, comma 51</w:t>
            </w:r>
            <w:r>
              <w:rPr>
                <w:rFonts w:ascii="Helvetica" w:hAnsi="Helvetica" w:cs="Helvetica"/>
                <w:highlight w:val="yellow"/>
              </w:rPr>
              <w:t>0</w:t>
            </w:r>
            <w:r w:rsidRPr="00702CC9">
              <w:rPr>
                <w:rFonts w:ascii="Helvetica" w:hAnsi="Helvetica" w:cs="Helvetica"/>
                <w:highlight w:val="yellow"/>
              </w:rPr>
              <w:t>, Legge n. 208/2015</w:t>
            </w:r>
            <w:r>
              <w:rPr>
                <w:rFonts w:ascii="Helvetica" w:hAnsi="Helvetica" w:cs="Helvetica"/>
                <w:highlight w:val="yellow"/>
              </w:rPr>
              <w:t>,</w:t>
            </w:r>
            <w:r w:rsidRPr="00702CC9">
              <w:rPr>
                <w:rFonts w:ascii="Helvetica" w:hAnsi="Helvetica" w:cs="Helvetica"/>
                <w:highlight w:val="yellow"/>
              </w:rPr>
              <w:t xml:space="preserve"> rilasciata dalla Direttrice </w:t>
            </w:r>
            <w:r w:rsidR="00BC1EC3">
              <w:rPr>
                <w:rFonts w:ascii="Helvetica" w:hAnsi="Helvetica" w:cs="Helvetica"/>
                <w:highlight w:val="yellow"/>
              </w:rPr>
              <w:t>dell’Area Servizi alle Strutture di Ateneo</w:t>
            </w:r>
            <w:r w:rsidRPr="00702CC9">
              <w:rPr>
                <w:rFonts w:ascii="Helvetica" w:hAnsi="Helvetica" w:cs="Helvetica"/>
                <w:highlight w:val="yellow"/>
              </w:rPr>
              <w:t xml:space="preserve"> con provvedimento n. </w:t>
            </w:r>
            <w:r w:rsidRPr="00702CC9">
              <w:rPr>
                <w:rFonts w:ascii="Helvetica" w:hAnsi="Helvetica" w:cs="Helvetica"/>
                <w:b/>
                <w:color w:val="FF0000"/>
                <w:highlight w:val="yellow"/>
              </w:rPr>
              <w:t>**numero**</w:t>
            </w:r>
            <w:r w:rsidRPr="00702CC9">
              <w:rPr>
                <w:rFonts w:ascii="Helvetica" w:hAnsi="Helvetica" w:cs="Helvetica"/>
                <w:color w:val="FF0000"/>
                <w:highlight w:val="yellow"/>
              </w:rPr>
              <w:t xml:space="preserve"> </w:t>
            </w:r>
            <w:r w:rsidRPr="00702CC9">
              <w:rPr>
                <w:rFonts w:ascii="Helvetica" w:hAnsi="Helvetica" w:cs="Helvetica"/>
                <w:highlight w:val="yellow"/>
              </w:rPr>
              <w:t xml:space="preserve">del </w:t>
            </w:r>
            <w:r w:rsidRPr="00702CC9">
              <w:rPr>
                <w:rFonts w:ascii="Helvetica" w:hAnsi="Helvetica" w:cs="Helvetica"/>
                <w:b/>
                <w:color w:val="FF0000"/>
                <w:highlight w:val="yellow"/>
              </w:rPr>
              <w:t>**data**</w:t>
            </w:r>
            <w:r w:rsidRPr="00702CC9">
              <w:rPr>
                <w:rFonts w:ascii="Helvetica" w:hAnsi="Helvetica" w:cs="Helvetica"/>
                <w:highlight w:val="yellow"/>
              </w:rPr>
              <w:t>;</w:t>
            </w:r>
          </w:p>
          <w:p w14:paraId="7495A1F9" w14:textId="77777777" w:rsidR="009E10C3" w:rsidRDefault="009E10C3" w:rsidP="00425443">
            <w:pPr>
              <w:jc w:val="both"/>
              <w:rPr>
                <w:rFonts w:ascii="Helvetica" w:hAnsi="Helvetica" w:cs="Helvetica"/>
              </w:rPr>
            </w:pPr>
          </w:p>
          <w:p w14:paraId="33DCDCAE" w14:textId="2B73D18F" w:rsidR="009E10C3" w:rsidRDefault="009E10C3" w:rsidP="00425443">
            <w:pPr>
              <w:jc w:val="both"/>
              <w:rPr>
                <w:rFonts w:ascii="Helvetica" w:hAnsi="Helvetica" w:cs="Helvetica"/>
              </w:rPr>
            </w:pPr>
            <w:r w:rsidRPr="00083B47">
              <w:rPr>
                <w:rFonts w:ascii="Helvetica" w:hAnsi="Helvetica" w:cs="Helvetica"/>
                <w:highlight w:val="yellow"/>
              </w:rPr>
              <w:t>che il RUP, nella citata nota, ha dichiarato che, a seguito di valutazione non è sussistente, nel caso di specie, un interesse transfrontaliero certo per ________</w:t>
            </w:r>
            <w:proofErr w:type="gramStart"/>
            <w:r w:rsidRPr="00083B47">
              <w:rPr>
                <w:rFonts w:ascii="Helvetica" w:hAnsi="Helvetica" w:cs="Helvetica"/>
                <w:highlight w:val="yellow"/>
              </w:rPr>
              <w:t>_(</w:t>
            </w:r>
            <w:proofErr w:type="gramEnd"/>
            <w:r w:rsidRPr="00083B47">
              <w:rPr>
                <w:rFonts w:ascii="Helvetica" w:hAnsi="Helvetica" w:cs="Helvetica"/>
                <w:b/>
                <w:highlight w:val="yellow"/>
              </w:rPr>
              <w:t>INSERIRE MOTIVAZIONI,</w:t>
            </w:r>
            <w:r w:rsidRPr="00083B47">
              <w:rPr>
                <w:rFonts w:ascii="Helvetica" w:hAnsi="Helvetica" w:cs="Helvetica"/>
                <w:highlight w:val="yellow"/>
              </w:rPr>
              <w:t xml:space="preserve"> esempio: valore modesto dell’acquisto, luogo di esecuzione, struttura del mercato</w:t>
            </w:r>
          </w:p>
        </w:tc>
      </w:tr>
      <w:tr w:rsidR="00E734D4" w:rsidRPr="00DA1C0E" w14:paraId="1F13E862" w14:textId="77777777" w:rsidTr="00425443">
        <w:trPr>
          <w:tblCellSpacing w:w="15" w:type="dxa"/>
        </w:trPr>
        <w:tc>
          <w:tcPr>
            <w:tcW w:w="989" w:type="pct"/>
            <w:tcMar>
              <w:top w:w="15" w:type="dxa"/>
              <w:left w:w="15" w:type="dxa"/>
              <w:bottom w:w="15" w:type="dxa"/>
              <w:right w:w="15" w:type="dxa"/>
            </w:tcMar>
          </w:tcPr>
          <w:p w14:paraId="58C9D0C3" w14:textId="77777777" w:rsidR="00E734D4" w:rsidRPr="00DA1C0E" w:rsidRDefault="00E734D4" w:rsidP="00425443">
            <w:pPr>
              <w:rPr>
                <w:rFonts w:ascii="Helvetica" w:hAnsi="Helvetica" w:cs="Helvetica"/>
                <w:b/>
                <w:bCs/>
              </w:rPr>
            </w:pPr>
            <w:r w:rsidRPr="00DA1C0E">
              <w:rPr>
                <w:rFonts w:ascii="Helvetica" w:hAnsi="Helvetica" w:cs="Helvetica"/>
                <w:b/>
                <w:bCs/>
              </w:rPr>
              <w:t>CONSIDERATO</w:t>
            </w:r>
          </w:p>
        </w:tc>
        <w:tc>
          <w:tcPr>
            <w:tcW w:w="3956" w:type="pct"/>
            <w:tcMar>
              <w:top w:w="15" w:type="dxa"/>
              <w:left w:w="15" w:type="dxa"/>
              <w:bottom w:w="150" w:type="dxa"/>
              <w:right w:w="15" w:type="dxa"/>
            </w:tcMar>
            <w:vAlign w:val="center"/>
          </w:tcPr>
          <w:p w14:paraId="515AAFB7" w14:textId="4F3A32EB" w:rsidR="00E734D4" w:rsidRPr="00DA1C0E" w:rsidRDefault="00415D22" w:rsidP="00425443">
            <w:pPr>
              <w:spacing w:line="259" w:lineRule="auto"/>
              <w:jc w:val="both"/>
              <w:rPr>
                <w:rFonts w:ascii="Helvetica" w:eastAsia="Arial" w:hAnsi="Helvetica" w:cs="Helvetica"/>
                <w:color w:val="000000"/>
              </w:rPr>
            </w:pPr>
            <w:r w:rsidRPr="00DA1C0E">
              <w:rPr>
                <w:rFonts w:ascii="Helvetica" w:eastAsia="Arial" w:hAnsi="Helvetica" w:cs="Helvetica"/>
                <w:color w:val="000000"/>
              </w:rPr>
              <w:t>che il RUP, come risulta dalla nota sopracitata, ha ritenuto di procedere all’acquisto del bene/servizio</w:t>
            </w:r>
            <w:r>
              <w:rPr>
                <w:rFonts w:ascii="Helvetica" w:eastAsia="Arial" w:hAnsi="Helvetica" w:cs="Helvetica"/>
                <w:color w:val="000000"/>
              </w:rPr>
              <w:t xml:space="preserve">, </w:t>
            </w:r>
            <w:bookmarkStart w:id="2" w:name="_Hlk149905230"/>
            <w:r>
              <w:rPr>
                <w:rFonts w:ascii="Helvetica" w:eastAsia="Arial" w:hAnsi="Helvetica" w:cs="Helvetica"/>
                <w:color w:val="000000"/>
              </w:rPr>
              <w:t xml:space="preserve">per un importo pari ad € ________ + IVA </w:t>
            </w:r>
            <w:r w:rsidRPr="006564CA">
              <w:rPr>
                <w:rFonts w:ascii="Helvetica" w:eastAsia="Arial" w:hAnsi="Helvetica" w:cs="Helvetica"/>
                <w:b/>
                <w:color w:val="000000"/>
                <w:highlight w:val="yellow"/>
              </w:rPr>
              <w:lastRenderedPageBreak/>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Pr>
                <w:rFonts w:ascii="Helvetica" w:eastAsia="Arial" w:hAnsi="Helvetica" w:cs="Helvetica"/>
                <w:color w:val="000000"/>
              </w:rPr>
              <w:t>,</w:t>
            </w:r>
            <w:r w:rsidRPr="006564CA">
              <w:rPr>
                <w:rFonts w:ascii="Helvetica" w:eastAsia="Arial" w:hAnsi="Helvetica" w:cs="Helvetica"/>
                <w:b/>
                <w:color w:val="000000"/>
              </w:rPr>
              <w:t xml:space="preserve"> </w:t>
            </w:r>
            <w:r>
              <w:rPr>
                <w:rFonts w:ascii="Helvetica" w:eastAsia="Arial" w:hAnsi="Helvetica" w:cs="Helvetica"/>
                <w:color w:val="000000"/>
              </w:rPr>
              <w:t xml:space="preserve"> </w:t>
            </w:r>
            <w:bookmarkStart w:id="3" w:name="_Hlk149905020"/>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di cui € ____________ + IVA per oneri per la sicurezza</w:t>
            </w:r>
            <w:bookmarkEnd w:id="2"/>
            <w:bookmarkEnd w:id="3"/>
            <w:r>
              <w:rPr>
                <w:rFonts w:ascii="Helvetica" w:eastAsia="Arial" w:hAnsi="Helvetica" w:cs="Helvetica"/>
                <w:color w:val="000000"/>
              </w:rPr>
              <w:t xml:space="preserve">,  </w:t>
            </w:r>
            <w:r w:rsidRPr="00DA1C0E">
              <w:rPr>
                <w:rFonts w:ascii="Helvetica" w:eastAsia="Arial" w:hAnsi="Helvetica" w:cs="Helvetica"/>
                <w:color w:val="000000"/>
              </w:rPr>
              <w:t>mediante</w:t>
            </w:r>
            <w:r>
              <w:rPr>
                <w:rFonts w:ascii="Helvetica" w:eastAsia="Arial" w:hAnsi="Helvetica" w:cs="Helvetica"/>
                <w:color w:val="000000"/>
              </w:rPr>
              <w:t xml:space="preserve"> una procedura negoziata con</w:t>
            </w:r>
            <w:r w:rsidRPr="00DA1C0E">
              <w:rPr>
                <w:rFonts w:ascii="Helvetica" w:eastAsia="Arial" w:hAnsi="Helvetica" w:cs="Helvetica"/>
                <w:color w:val="000000"/>
              </w:rPr>
              <w:t xml:space="preserve"> </w:t>
            </w:r>
            <w:proofErr w:type="spellStart"/>
            <w:r w:rsidRPr="00DA1C0E">
              <w:rPr>
                <w:rFonts w:ascii="Helvetica" w:eastAsia="Arial" w:hAnsi="Helvetica" w:cs="Helvetica"/>
                <w:color w:val="000000"/>
              </w:rPr>
              <w:t>RdO</w:t>
            </w:r>
            <w:proofErr w:type="spellEnd"/>
            <w:r w:rsidRPr="00DA1C0E">
              <w:rPr>
                <w:rFonts w:ascii="Helvetica" w:eastAsia="Arial" w:hAnsi="Helvetica" w:cs="Helvetica"/>
                <w:color w:val="000000"/>
              </w:rPr>
              <w:t xml:space="preserve"> sul MEPA</w:t>
            </w:r>
            <w:r>
              <w:rPr>
                <w:rFonts w:ascii="Helvetica" w:eastAsia="Arial" w:hAnsi="Helvetica" w:cs="Helvetica"/>
                <w:color w:val="000000"/>
              </w:rPr>
              <w:t>/Piattaforma regionale</w:t>
            </w:r>
            <w:r w:rsidRPr="00DA1C0E">
              <w:rPr>
                <w:rFonts w:ascii="Helvetica" w:eastAsia="Arial" w:hAnsi="Helvetica" w:cs="Helvetica"/>
                <w:color w:val="000000"/>
              </w:rPr>
              <w:t xml:space="preserve">, </w:t>
            </w:r>
            <w:r>
              <w:rPr>
                <w:rFonts w:ascii="Helvetica" w:eastAsia="Arial" w:hAnsi="Helvetica" w:cs="Helvetica"/>
                <w:color w:val="000000"/>
              </w:rPr>
              <w:t xml:space="preserve">ai sensi dell’art. 50, comma 1, lett. e) del </w:t>
            </w:r>
            <w:proofErr w:type="spellStart"/>
            <w:r>
              <w:rPr>
                <w:rFonts w:ascii="Helvetica" w:eastAsia="Arial" w:hAnsi="Helvetica" w:cs="Helvetica"/>
                <w:color w:val="000000"/>
              </w:rPr>
              <w:t>D.Lgs.</w:t>
            </w:r>
            <w:proofErr w:type="spellEnd"/>
            <w:r>
              <w:rPr>
                <w:rFonts w:ascii="Helvetica" w:eastAsia="Arial" w:hAnsi="Helvetica" w:cs="Helvetica"/>
                <w:color w:val="000000"/>
              </w:rPr>
              <w:t xml:space="preserve"> 36/2023</w:t>
            </w:r>
            <w:r w:rsidR="006F2DC2">
              <w:rPr>
                <w:rFonts w:ascii="Helvetica" w:eastAsia="Arial" w:hAnsi="Helvetica" w:cs="Helvetica"/>
                <w:color w:val="000000"/>
              </w:rPr>
              <w:t>,</w:t>
            </w:r>
            <w:r w:rsidR="00B624E8">
              <w:rPr>
                <w:rFonts w:ascii="Helvetica" w:eastAsia="Arial" w:hAnsi="Helvetica" w:cs="Helvetica"/>
                <w:color w:val="000000"/>
              </w:rPr>
              <w:t xml:space="preserve"> </w:t>
            </w:r>
            <w:r>
              <w:rPr>
                <w:rFonts w:ascii="Helvetica" w:eastAsia="Arial" w:hAnsi="Helvetica" w:cs="Helvetica"/>
                <w:color w:val="000000"/>
              </w:rPr>
              <w:t xml:space="preserve">con il criterio di aggiudicazione ________, secondo quanto </w:t>
            </w:r>
            <w:proofErr w:type="gramStart"/>
            <w:r>
              <w:rPr>
                <w:rFonts w:ascii="Helvetica" w:eastAsia="Arial" w:hAnsi="Helvetica" w:cs="Helvetica"/>
                <w:color w:val="000000"/>
              </w:rPr>
              <w:t xml:space="preserve">previsto </w:t>
            </w:r>
            <w:r w:rsidRPr="00256045">
              <w:rPr>
                <w:rFonts w:ascii="Helvetica" w:eastAsia="Arial" w:hAnsi="Helvetica" w:cs="Helvetica"/>
                <w:color w:val="000000"/>
              </w:rPr>
              <w:t xml:space="preserve"> </w:t>
            </w:r>
            <w:r>
              <w:rPr>
                <w:rFonts w:ascii="Helvetica" w:eastAsia="Arial" w:hAnsi="Helvetica" w:cs="Helvetica"/>
                <w:color w:val="000000"/>
              </w:rPr>
              <w:t>d</w:t>
            </w:r>
            <w:r w:rsidR="006F2DC2">
              <w:rPr>
                <w:rFonts w:ascii="Helvetica" w:eastAsia="Arial" w:hAnsi="Helvetica" w:cs="Helvetica"/>
                <w:color w:val="000000"/>
              </w:rPr>
              <w:t>a</w:t>
            </w:r>
            <w:r>
              <w:rPr>
                <w:rFonts w:ascii="Helvetica" w:eastAsia="Arial" w:hAnsi="Helvetica" w:cs="Helvetica"/>
                <w:color w:val="000000"/>
              </w:rPr>
              <w:t>ll’art.</w:t>
            </w:r>
            <w:proofErr w:type="gramEnd"/>
            <w:r>
              <w:rPr>
                <w:rFonts w:ascii="Helvetica" w:eastAsia="Arial" w:hAnsi="Helvetica" w:cs="Helvetica"/>
                <w:color w:val="000000"/>
              </w:rPr>
              <w:t xml:space="preserve"> </w:t>
            </w:r>
            <w:r w:rsidRPr="00FD0076">
              <w:rPr>
                <w:rFonts w:ascii="Helvetica" w:eastAsia="Arial" w:hAnsi="Helvetica" w:cs="Helvetica"/>
                <w:color w:val="000000"/>
                <w:highlight w:val="yellow"/>
              </w:rPr>
              <w:t>50, comm</w:t>
            </w:r>
            <w:r w:rsidR="006F2DC2">
              <w:rPr>
                <w:rFonts w:ascii="Helvetica" w:eastAsia="Arial" w:hAnsi="Helvetica" w:cs="Helvetica"/>
                <w:color w:val="000000"/>
                <w:highlight w:val="yellow"/>
              </w:rPr>
              <w:t>i</w:t>
            </w:r>
            <w:r w:rsidRPr="00FD0076">
              <w:rPr>
                <w:rFonts w:ascii="Helvetica" w:eastAsia="Arial" w:hAnsi="Helvetica" w:cs="Helvetica"/>
                <w:color w:val="000000"/>
                <w:highlight w:val="yellow"/>
              </w:rPr>
              <w:t xml:space="preserve"> 1</w:t>
            </w:r>
            <w:r w:rsidR="006F2DC2">
              <w:rPr>
                <w:rFonts w:ascii="Helvetica" w:eastAsia="Arial" w:hAnsi="Helvetica" w:cs="Helvetica"/>
                <w:color w:val="000000"/>
                <w:highlight w:val="yellow"/>
              </w:rPr>
              <w:t>,</w:t>
            </w:r>
            <w:r w:rsidRPr="00FD0076">
              <w:rPr>
                <w:rFonts w:ascii="Helvetica" w:eastAsia="Arial" w:hAnsi="Helvetica" w:cs="Helvetica"/>
                <w:color w:val="000000"/>
                <w:highlight w:val="yellow"/>
              </w:rPr>
              <w:t xml:space="preserve"> lett</w:t>
            </w:r>
            <w:r>
              <w:rPr>
                <w:rFonts w:ascii="Helvetica" w:eastAsia="Arial" w:hAnsi="Helvetica" w:cs="Helvetica"/>
                <w:color w:val="000000"/>
                <w:highlight w:val="yellow"/>
              </w:rPr>
              <w:t xml:space="preserve">. e) </w:t>
            </w:r>
            <w:r w:rsidR="006F2DC2">
              <w:rPr>
                <w:rFonts w:ascii="Helvetica" w:eastAsia="Arial" w:hAnsi="Helvetica" w:cs="Helvetica"/>
                <w:color w:val="000000"/>
                <w:highlight w:val="yellow"/>
              </w:rPr>
              <w:t xml:space="preserve">e </w:t>
            </w:r>
            <w:r>
              <w:rPr>
                <w:rFonts w:ascii="Helvetica" w:eastAsia="Arial" w:hAnsi="Helvetica" w:cs="Helvetica"/>
                <w:color w:val="000000"/>
                <w:highlight w:val="yellow"/>
              </w:rPr>
              <w:t xml:space="preserve"> 4</w:t>
            </w:r>
            <w:r w:rsidRPr="00256045">
              <w:rPr>
                <w:rFonts w:ascii="Helvetica" w:eastAsia="Arial" w:hAnsi="Helvetica" w:cs="Helvetica"/>
                <w:color w:val="000000"/>
              </w:rPr>
              <w:t xml:space="preserve"> del </w:t>
            </w:r>
            <w:r>
              <w:rPr>
                <w:rFonts w:ascii="Helvetica" w:eastAsia="Arial" w:hAnsi="Helvetica" w:cs="Helvetica"/>
                <w:color w:val="000000"/>
              </w:rPr>
              <w:t>citato Decreto</w:t>
            </w:r>
            <w:r w:rsidRPr="008A07BB">
              <w:rPr>
                <w:rFonts w:ascii="Helvetica" w:eastAsia="Arial" w:hAnsi="Helvetica" w:cs="Helvetica"/>
                <w:b/>
              </w:rPr>
              <w:t>;</w:t>
            </w:r>
          </w:p>
        </w:tc>
      </w:tr>
      <w:tr w:rsidR="00E734D4" w:rsidRPr="00DA1C0E" w14:paraId="3381D1D0" w14:textId="77777777" w:rsidTr="00425443">
        <w:trPr>
          <w:tblCellSpacing w:w="15" w:type="dxa"/>
        </w:trPr>
        <w:tc>
          <w:tcPr>
            <w:tcW w:w="989" w:type="pct"/>
            <w:tcMar>
              <w:top w:w="15" w:type="dxa"/>
              <w:left w:w="15" w:type="dxa"/>
              <w:bottom w:w="15" w:type="dxa"/>
              <w:right w:w="15" w:type="dxa"/>
            </w:tcMar>
            <w:hideMark/>
          </w:tcPr>
          <w:p w14:paraId="2BAFDC88" w14:textId="77777777" w:rsidR="00E734D4" w:rsidRDefault="00E734D4" w:rsidP="00425443">
            <w:pPr>
              <w:rPr>
                <w:rFonts w:ascii="Helvetica" w:hAnsi="Helvetica" w:cs="Helvetica"/>
                <w:b/>
                <w:bCs/>
              </w:rPr>
            </w:pPr>
            <w:r w:rsidRPr="00703464">
              <w:rPr>
                <w:rFonts w:ascii="Helvetica" w:hAnsi="Helvetica" w:cs="Helvetica"/>
                <w:b/>
                <w:bCs/>
              </w:rPr>
              <w:lastRenderedPageBreak/>
              <w:t>CONSIDERATO</w:t>
            </w:r>
          </w:p>
          <w:p w14:paraId="2648C8AA" w14:textId="77777777" w:rsidR="00E00F30" w:rsidRDefault="00E00F30" w:rsidP="00425443">
            <w:pPr>
              <w:rPr>
                <w:rFonts w:ascii="Helvetica" w:hAnsi="Helvetica" w:cs="Helvetica"/>
                <w:b/>
                <w:bCs/>
              </w:rPr>
            </w:pPr>
          </w:p>
          <w:p w14:paraId="25E50B2B" w14:textId="77777777" w:rsidR="00E00F30" w:rsidRDefault="00E00F30" w:rsidP="00425443">
            <w:pPr>
              <w:rPr>
                <w:rFonts w:ascii="Helvetica" w:hAnsi="Helvetica" w:cs="Helvetica"/>
                <w:b/>
                <w:bCs/>
              </w:rPr>
            </w:pPr>
          </w:p>
          <w:p w14:paraId="5AD31E16" w14:textId="77777777" w:rsidR="00E00F30" w:rsidRDefault="00E00F30" w:rsidP="00425443">
            <w:pPr>
              <w:rPr>
                <w:rFonts w:ascii="Helvetica" w:hAnsi="Helvetica" w:cs="Helvetica"/>
                <w:b/>
                <w:bCs/>
              </w:rPr>
            </w:pPr>
          </w:p>
          <w:p w14:paraId="63B024B7" w14:textId="77777777" w:rsidR="00E00F30" w:rsidRDefault="00E00F30" w:rsidP="00425443">
            <w:pPr>
              <w:rPr>
                <w:rFonts w:ascii="Helvetica" w:hAnsi="Helvetica" w:cs="Helvetica"/>
                <w:b/>
                <w:bCs/>
              </w:rPr>
            </w:pPr>
          </w:p>
          <w:p w14:paraId="2012C10C" w14:textId="77777777" w:rsidR="00E00F30" w:rsidRDefault="00E00F30" w:rsidP="00425443">
            <w:pPr>
              <w:rPr>
                <w:rFonts w:ascii="Helvetica" w:hAnsi="Helvetica" w:cs="Helvetica"/>
                <w:b/>
                <w:bCs/>
              </w:rPr>
            </w:pPr>
          </w:p>
          <w:p w14:paraId="2069E269" w14:textId="77777777" w:rsidR="00E00F30" w:rsidRDefault="00E00F30" w:rsidP="00425443">
            <w:pPr>
              <w:rPr>
                <w:rFonts w:ascii="Helvetica" w:hAnsi="Helvetica" w:cs="Helvetica"/>
                <w:b/>
                <w:bCs/>
              </w:rPr>
            </w:pPr>
          </w:p>
          <w:p w14:paraId="6D6A8257" w14:textId="77777777" w:rsidR="00E00F30" w:rsidRDefault="00E00F30" w:rsidP="00425443">
            <w:pPr>
              <w:rPr>
                <w:rFonts w:ascii="Helvetica" w:hAnsi="Helvetica" w:cs="Helvetica"/>
                <w:b/>
                <w:bCs/>
              </w:rPr>
            </w:pPr>
          </w:p>
          <w:p w14:paraId="59C6B677" w14:textId="392A01A8" w:rsidR="00E00F30" w:rsidRPr="00703464" w:rsidRDefault="00E00F30" w:rsidP="00425443">
            <w:pPr>
              <w:rPr>
                <w:rFonts w:ascii="Helvetica" w:hAnsi="Helvetica" w:cs="Helvetica"/>
                <w:b/>
                <w:bCs/>
              </w:rPr>
            </w:pPr>
            <w:r>
              <w:rPr>
                <w:rFonts w:ascii="Helvetica" w:hAnsi="Helvetica" w:cs="Helvetica"/>
                <w:b/>
                <w:bCs/>
              </w:rPr>
              <w:t>VISTO</w:t>
            </w:r>
          </w:p>
        </w:tc>
        <w:tc>
          <w:tcPr>
            <w:tcW w:w="3956" w:type="pct"/>
            <w:tcMar>
              <w:top w:w="15" w:type="dxa"/>
              <w:left w:w="15" w:type="dxa"/>
              <w:bottom w:w="150" w:type="dxa"/>
              <w:right w:w="15" w:type="dxa"/>
            </w:tcMar>
            <w:vAlign w:val="center"/>
            <w:hideMark/>
          </w:tcPr>
          <w:p w14:paraId="3752DC48" w14:textId="77777777" w:rsidR="00E734D4" w:rsidRPr="00770035" w:rsidRDefault="00E734D4" w:rsidP="00425443">
            <w:pPr>
              <w:jc w:val="both"/>
              <w:rPr>
                <w:rFonts w:ascii="Helvetica" w:hAnsi="Helvetica" w:cs="Helvetica"/>
                <w:b/>
                <w:color w:val="FF0000"/>
              </w:rPr>
            </w:pPr>
            <w:r w:rsidRPr="00770035">
              <w:rPr>
                <w:rFonts w:ascii="Helvetica" w:hAnsi="Helvetica" w:cs="Helvetica"/>
                <w:b/>
                <w:color w:val="FF0000"/>
              </w:rPr>
              <w:t xml:space="preserve">**Metodo di Individuazione dei fornitori** </w:t>
            </w:r>
          </w:p>
          <w:p w14:paraId="3B84A947" w14:textId="77777777" w:rsidR="00E734D4" w:rsidRDefault="00415D22" w:rsidP="00425443">
            <w:pPr>
              <w:jc w:val="both"/>
              <w:rPr>
                <w:rFonts w:ascii="Helvetica" w:hAnsi="Helvetica" w:cs="Helvetica"/>
              </w:rPr>
            </w:pPr>
            <w:r>
              <w:rPr>
                <w:rFonts w:ascii="Helvetica" w:hAnsi="Helvetica" w:cs="Helvetica"/>
              </w:rPr>
              <w:t xml:space="preserve">che dalla notata citata, il RUP ha dichiarato di voler </w:t>
            </w:r>
            <w:r w:rsidRPr="005932A0">
              <w:rPr>
                <w:rFonts w:ascii="Helvetica" w:hAnsi="Helvetica" w:cs="Helvetica"/>
              </w:rPr>
              <w:t>procedere, per la selezione</w:t>
            </w:r>
            <w:r>
              <w:rPr>
                <w:rFonts w:ascii="Helvetica" w:hAnsi="Helvetica" w:cs="Helvetica"/>
              </w:rPr>
              <w:t xml:space="preserve"> degli </w:t>
            </w:r>
            <w:r w:rsidRPr="005932A0">
              <w:rPr>
                <w:rFonts w:ascii="Helvetica" w:hAnsi="Helvetica" w:cs="Helvetica"/>
              </w:rPr>
              <w:t>operatori economici da invitare, mediante indagine di mercato, tramite avviso esplorativo, da pubblicare sul sito web dell’Ateneo, rivolto ai fornitori abilitati sul MEPA</w:t>
            </w:r>
            <w:r>
              <w:rPr>
                <w:rFonts w:ascii="Helvetica" w:hAnsi="Helvetica" w:cs="Helvetica"/>
              </w:rPr>
              <w:t>/Piattaforma regionale</w:t>
            </w:r>
            <w:r w:rsidRPr="005932A0">
              <w:rPr>
                <w:rFonts w:ascii="Helvetica" w:hAnsi="Helvetica" w:cs="Helvetica"/>
              </w:rPr>
              <w:t xml:space="preserve">, </w:t>
            </w:r>
            <w:r w:rsidRPr="00770035">
              <w:rPr>
                <w:rFonts w:ascii="Helvetica" w:hAnsi="Helvetica" w:cs="Helvetica"/>
                <w:b/>
              </w:rPr>
              <w:t>oppure</w:t>
            </w:r>
            <w:r w:rsidRPr="005932A0">
              <w:rPr>
                <w:rFonts w:ascii="Helvetica" w:hAnsi="Helvetica" w:cs="Helvetica"/>
              </w:rPr>
              <w:t xml:space="preserve"> mediante </w:t>
            </w:r>
            <w:proofErr w:type="spellStart"/>
            <w:r w:rsidRPr="005932A0">
              <w:rPr>
                <w:rFonts w:ascii="Helvetica" w:hAnsi="Helvetica" w:cs="Helvetica"/>
              </w:rPr>
              <w:t>RdO</w:t>
            </w:r>
            <w:proofErr w:type="spellEnd"/>
            <w:r w:rsidRPr="005932A0">
              <w:rPr>
                <w:rFonts w:ascii="Helvetica" w:hAnsi="Helvetica" w:cs="Helvetica"/>
              </w:rPr>
              <w:t xml:space="preserve"> aperta a tutti gli operatori economici abilitati sul MEPA</w:t>
            </w:r>
            <w:r>
              <w:rPr>
                <w:rFonts w:ascii="Helvetica" w:hAnsi="Helvetica" w:cs="Helvetica"/>
              </w:rPr>
              <w:t>/Piattaforma regionale</w:t>
            </w:r>
            <w:r w:rsidRPr="005932A0">
              <w:rPr>
                <w:rFonts w:ascii="Helvetica" w:hAnsi="Helvetica" w:cs="Helvetica"/>
              </w:rPr>
              <w:t>;</w:t>
            </w:r>
          </w:p>
          <w:p w14:paraId="33D57F41" w14:textId="77777777" w:rsidR="00FA6260" w:rsidRDefault="00FA6260" w:rsidP="00425443">
            <w:pPr>
              <w:jc w:val="both"/>
              <w:rPr>
                <w:rFonts w:ascii="Helvetica" w:hAnsi="Helvetica" w:cs="Helvetica"/>
              </w:rPr>
            </w:pPr>
          </w:p>
          <w:p w14:paraId="00D982F6" w14:textId="695650A4" w:rsidR="00FA6260" w:rsidRPr="00DA1C0E" w:rsidRDefault="00FA6260" w:rsidP="00425443">
            <w:pPr>
              <w:jc w:val="both"/>
              <w:rPr>
                <w:rFonts w:ascii="Helvetica" w:hAnsi="Helvetica" w:cs="Helvetica"/>
              </w:rPr>
            </w:pPr>
            <w:r>
              <w:rPr>
                <w:rFonts w:ascii="Helvetica" w:hAnsi="Helvetica" w:cs="Helvetica"/>
              </w:rPr>
              <w:t>l’avviso di avvio</w:t>
            </w:r>
            <w:r w:rsidR="006F2DC2">
              <w:rPr>
                <w:rFonts w:ascii="Helvetica" w:hAnsi="Helvetica" w:cs="Helvetica"/>
              </w:rPr>
              <w:t xml:space="preserve"> di</w:t>
            </w:r>
            <w:r>
              <w:rPr>
                <w:rFonts w:ascii="Helvetica" w:hAnsi="Helvetica" w:cs="Helvetica"/>
              </w:rPr>
              <w:t xml:space="preserve"> consultazione, pubblicato, ai sensi dell’art. 50, comma 2-bis, del </w:t>
            </w:r>
            <w:proofErr w:type="spellStart"/>
            <w:r>
              <w:rPr>
                <w:rFonts w:ascii="Helvetica" w:hAnsi="Helvetica" w:cs="Helvetica"/>
              </w:rPr>
              <w:t>D.Lgs.</w:t>
            </w:r>
            <w:proofErr w:type="spellEnd"/>
            <w:r>
              <w:rPr>
                <w:rFonts w:ascii="Helvetica" w:hAnsi="Helvetica" w:cs="Helvetica"/>
              </w:rPr>
              <w:t xml:space="preserve"> 36/2023 e ss.mm. e ii., in data __/__/____ sul sito internet della Stazione Appaltante nella sezione “Amministrazione Trasparente”, </w:t>
            </w:r>
            <w:proofErr w:type="gramStart"/>
            <w:r>
              <w:rPr>
                <w:rFonts w:ascii="Helvetica" w:hAnsi="Helvetica" w:cs="Helvetica"/>
              </w:rPr>
              <w:t>sezione  “</w:t>
            </w:r>
            <w:proofErr w:type="gramEnd"/>
            <w:r>
              <w:rPr>
                <w:rFonts w:ascii="Helvetica" w:hAnsi="Helvetica" w:cs="Helvetica"/>
              </w:rPr>
              <w:t>Bandi di gara e Contratti”, e sull’Albo online di Ateneo, per la durata di ____ giorni;</w:t>
            </w:r>
          </w:p>
        </w:tc>
      </w:tr>
      <w:tr w:rsidR="00E734D4" w:rsidRPr="00DA1C0E" w14:paraId="467589B6" w14:textId="77777777" w:rsidTr="00425443">
        <w:trPr>
          <w:tblCellSpacing w:w="15" w:type="dxa"/>
        </w:trPr>
        <w:tc>
          <w:tcPr>
            <w:tcW w:w="989" w:type="pct"/>
            <w:tcMar>
              <w:top w:w="15" w:type="dxa"/>
              <w:left w:w="15" w:type="dxa"/>
              <w:bottom w:w="15" w:type="dxa"/>
              <w:right w:w="15" w:type="dxa"/>
            </w:tcMar>
            <w:hideMark/>
          </w:tcPr>
          <w:p w14:paraId="14DA7116" w14:textId="6000749F" w:rsidR="00415D22" w:rsidRDefault="00E734D4" w:rsidP="00425443">
            <w:pPr>
              <w:rPr>
                <w:rFonts w:ascii="Helvetica" w:hAnsi="Helvetica" w:cs="Helvetica"/>
                <w:b/>
                <w:bCs/>
              </w:rPr>
            </w:pPr>
            <w:r>
              <w:rPr>
                <w:rFonts w:ascii="Helvetica" w:hAnsi="Helvetica" w:cs="Helvetica"/>
                <w:b/>
                <w:bCs/>
              </w:rPr>
              <w:t>CONSIDERATO</w:t>
            </w:r>
          </w:p>
          <w:p w14:paraId="373E863D" w14:textId="77777777" w:rsidR="00415D22" w:rsidRPr="00415D22" w:rsidRDefault="00415D22" w:rsidP="00415D22">
            <w:pPr>
              <w:rPr>
                <w:rFonts w:ascii="Helvetica" w:hAnsi="Helvetica" w:cs="Helvetica"/>
              </w:rPr>
            </w:pPr>
          </w:p>
          <w:p w14:paraId="37843C07" w14:textId="77777777" w:rsidR="00415D22" w:rsidRPr="00415D22" w:rsidRDefault="00415D22" w:rsidP="00415D22">
            <w:pPr>
              <w:rPr>
                <w:rFonts w:ascii="Helvetica" w:hAnsi="Helvetica" w:cs="Helvetica"/>
              </w:rPr>
            </w:pPr>
          </w:p>
          <w:p w14:paraId="79ECB0F6" w14:textId="77777777" w:rsidR="00415D22" w:rsidRPr="00415D22" w:rsidRDefault="00415D22" w:rsidP="00415D22">
            <w:pPr>
              <w:rPr>
                <w:rFonts w:ascii="Helvetica" w:hAnsi="Helvetica" w:cs="Helvetica"/>
              </w:rPr>
            </w:pPr>
          </w:p>
          <w:p w14:paraId="2A307EAB" w14:textId="77777777" w:rsidR="00415D22" w:rsidRPr="00415D22" w:rsidRDefault="00415D22" w:rsidP="00415D22">
            <w:pPr>
              <w:rPr>
                <w:rFonts w:ascii="Helvetica" w:hAnsi="Helvetica" w:cs="Helvetica"/>
              </w:rPr>
            </w:pPr>
          </w:p>
          <w:p w14:paraId="1C62FBBE" w14:textId="77777777" w:rsidR="00415D22" w:rsidRPr="00415D22" w:rsidRDefault="00415D22" w:rsidP="00415D22">
            <w:pPr>
              <w:rPr>
                <w:rFonts w:ascii="Helvetica" w:hAnsi="Helvetica" w:cs="Helvetica"/>
              </w:rPr>
            </w:pPr>
          </w:p>
          <w:p w14:paraId="0C86E948" w14:textId="1C605D3A" w:rsidR="00415D22" w:rsidRDefault="00415D22" w:rsidP="00415D22">
            <w:pPr>
              <w:rPr>
                <w:rFonts w:ascii="Helvetica" w:hAnsi="Helvetica" w:cs="Helvetica"/>
              </w:rPr>
            </w:pPr>
          </w:p>
          <w:p w14:paraId="37E52C33" w14:textId="5842DBC2" w:rsidR="00415D22" w:rsidRDefault="00415D22" w:rsidP="00415D22">
            <w:pPr>
              <w:jc w:val="center"/>
              <w:rPr>
                <w:rFonts w:ascii="Helvetica" w:hAnsi="Helvetica" w:cs="Helvetica"/>
              </w:rPr>
            </w:pPr>
            <w:r>
              <w:rPr>
                <w:rFonts w:ascii="Helvetica" w:hAnsi="Helvetica" w:cs="Helvetica"/>
                <w:b/>
                <w:bCs/>
              </w:rPr>
              <w:t>CONSIDERATO</w:t>
            </w:r>
          </w:p>
          <w:p w14:paraId="61E639C3" w14:textId="77777777" w:rsidR="00E734D4" w:rsidRPr="00415D22" w:rsidRDefault="00E734D4" w:rsidP="00415D22">
            <w:pPr>
              <w:rPr>
                <w:rFonts w:ascii="Helvetica" w:hAnsi="Helvetica" w:cs="Helvetica"/>
              </w:rPr>
            </w:pPr>
          </w:p>
        </w:tc>
        <w:tc>
          <w:tcPr>
            <w:tcW w:w="3956" w:type="pct"/>
            <w:tcMar>
              <w:top w:w="15" w:type="dxa"/>
              <w:left w:w="15" w:type="dxa"/>
              <w:bottom w:w="150" w:type="dxa"/>
              <w:right w:w="15" w:type="dxa"/>
            </w:tcMar>
            <w:vAlign w:val="center"/>
            <w:hideMark/>
          </w:tcPr>
          <w:p w14:paraId="75B89627" w14:textId="77777777" w:rsidR="00E734D4" w:rsidRDefault="00E734D4" w:rsidP="00425443">
            <w:pPr>
              <w:jc w:val="both"/>
              <w:rPr>
                <w:rFonts w:ascii="Helvetica" w:hAnsi="Helvetica" w:cs="Helvetica"/>
              </w:rPr>
            </w:pPr>
            <w:r w:rsidRPr="00122678">
              <w:rPr>
                <w:rFonts w:ascii="Helvetica" w:hAnsi="Helvetica" w:cs="Helvetica"/>
              </w:rPr>
              <w:t xml:space="preserve">che il principio di rotazione si disapplica, ai sensi dell’art. 49, co. 5 del </w:t>
            </w:r>
            <w:proofErr w:type="spellStart"/>
            <w:r w:rsidR="00FE6581">
              <w:rPr>
                <w:rFonts w:ascii="Helvetica" w:hAnsi="Helvetica" w:cs="Helvetica"/>
              </w:rPr>
              <w:t>D.Lgs.</w:t>
            </w:r>
            <w:proofErr w:type="spellEnd"/>
            <w:r w:rsidRPr="00122678">
              <w:rPr>
                <w:rFonts w:ascii="Helvetica" w:hAnsi="Helvetica" w:cs="Helvetica"/>
              </w:rPr>
              <w:t xml:space="preserve"> 36/2023, quando l’indagine di mercato sia effettuata senza porre limiti al numero di operatori economici, in possesso dei requisiti richiesti, da invitare;</w:t>
            </w:r>
          </w:p>
          <w:p w14:paraId="5C6D03B9" w14:textId="77777777" w:rsidR="00415D22" w:rsidRDefault="00415D22" w:rsidP="00425443">
            <w:pPr>
              <w:jc w:val="both"/>
              <w:rPr>
                <w:rFonts w:ascii="Helvetica" w:hAnsi="Helvetica" w:cs="Helvetica"/>
              </w:rPr>
            </w:pPr>
          </w:p>
          <w:p w14:paraId="5D34AD1E" w14:textId="77777777" w:rsidR="00415D22" w:rsidRDefault="00415D22" w:rsidP="00415D22">
            <w:pPr>
              <w:jc w:val="both"/>
              <w:rPr>
                <w:rFonts w:ascii="Helvetica" w:hAnsi="Helvetica" w:cs="Helvetica"/>
                <w:b/>
                <w:highlight w:val="yellow"/>
              </w:rPr>
            </w:pPr>
            <w:r>
              <w:rPr>
                <w:rFonts w:ascii="Helvetica" w:hAnsi="Helvetica" w:cs="Helvetica"/>
                <w:b/>
                <w:highlight w:val="yellow"/>
              </w:rPr>
              <w:t>OPPURE</w:t>
            </w:r>
          </w:p>
          <w:p w14:paraId="48E23ABB" w14:textId="77777777" w:rsidR="00415D22" w:rsidRDefault="00415D22" w:rsidP="00415D22">
            <w:pPr>
              <w:jc w:val="both"/>
              <w:rPr>
                <w:rFonts w:ascii="Helvetica" w:hAnsi="Helvetica" w:cs="Helvetica"/>
              </w:rPr>
            </w:pPr>
          </w:p>
          <w:p w14:paraId="1B311EC1" w14:textId="66BE1A7B" w:rsidR="00415D22" w:rsidRPr="00415D22" w:rsidRDefault="00415D22" w:rsidP="00415D22">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w:t>
            </w:r>
            <w:r w:rsidRPr="006B6A91">
              <w:rPr>
                <w:rFonts w:ascii="Helvetica" w:hAnsi="Helvetica" w:cs="Helvetica"/>
                <w:highlight w:val="yellow"/>
              </w:rPr>
              <w:t xml:space="preserve">il RUP ha </w:t>
            </w:r>
            <w:r>
              <w:rPr>
                <w:rFonts w:ascii="Helvetica" w:hAnsi="Helvetica" w:cs="Helvetica"/>
                <w:highlight w:val="yellow"/>
              </w:rPr>
              <w:t>dichiarato</w:t>
            </w:r>
            <w:r w:rsidRPr="006B6A91">
              <w:rPr>
                <w:rFonts w:ascii="Helvetica" w:hAnsi="Helvetica" w:cs="Helvetica"/>
                <w:highlight w:val="yellow"/>
              </w:rPr>
              <w:t xml:space="preserve"> </w:t>
            </w:r>
            <w:r w:rsidR="006F2DC2">
              <w:rPr>
                <w:rFonts w:ascii="Helvetica" w:hAnsi="Helvetica" w:cs="Helvetica"/>
                <w:highlight w:val="yellow"/>
              </w:rPr>
              <w:t xml:space="preserve">nella nota citata </w:t>
            </w:r>
            <w:r w:rsidRPr="006B6A91">
              <w:rPr>
                <w:rFonts w:ascii="Helvetica" w:hAnsi="Helvetica" w:cs="Helvetica"/>
                <w:highlight w:val="yellow"/>
              </w:rPr>
              <w:t>di aver derogato al principio di rotazione, previa verifica dell’accurata esecuzione del precedente contratto, nonché della qualità della prestazione resa</w:t>
            </w:r>
            <w:r w:rsidRPr="00313B9B">
              <w:rPr>
                <w:rFonts w:ascii="Helvetica" w:hAnsi="Helvetica" w:cs="Helvetica"/>
                <w:highlight w:val="yellow"/>
              </w:rPr>
              <w:t xml:space="preserve">, ai sensi </w:t>
            </w:r>
            <w:r w:rsidRPr="00915E1B">
              <w:rPr>
                <w:rFonts w:ascii="Helvetica" w:hAnsi="Helvetica" w:cs="Helvetica"/>
                <w:highlight w:val="yellow"/>
              </w:rPr>
              <w:t xml:space="preserve">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E734D4" w:rsidRPr="00DA1C0E" w14:paraId="6A7AD0B9" w14:textId="77777777" w:rsidTr="00425443">
        <w:trPr>
          <w:tblCellSpacing w:w="15" w:type="dxa"/>
        </w:trPr>
        <w:tc>
          <w:tcPr>
            <w:tcW w:w="989" w:type="pct"/>
            <w:tcMar>
              <w:top w:w="15" w:type="dxa"/>
              <w:left w:w="15" w:type="dxa"/>
              <w:bottom w:w="15" w:type="dxa"/>
              <w:right w:w="15" w:type="dxa"/>
            </w:tcMar>
          </w:tcPr>
          <w:p w14:paraId="5D38CD59" w14:textId="78F0BF6B" w:rsidR="00415D22" w:rsidRDefault="00E734D4" w:rsidP="00425443">
            <w:pPr>
              <w:rPr>
                <w:rFonts w:ascii="Helvetica" w:hAnsi="Helvetica" w:cs="Helvetica"/>
                <w:b/>
                <w:bCs/>
              </w:rPr>
            </w:pPr>
            <w:r>
              <w:rPr>
                <w:rFonts w:ascii="Helvetica" w:hAnsi="Helvetica" w:cs="Helvetica"/>
                <w:b/>
                <w:bCs/>
              </w:rPr>
              <w:t>CONSIDERATO</w:t>
            </w:r>
          </w:p>
          <w:p w14:paraId="3BB3644F" w14:textId="77777777" w:rsidR="00415D22" w:rsidRPr="00415D22" w:rsidRDefault="00415D22" w:rsidP="00415D22">
            <w:pPr>
              <w:rPr>
                <w:rFonts w:ascii="Helvetica" w:hAnsi="Helvetica" w:cs="Helvetica"/>
              </w:rPr>
            </w:pPr>
          </w:p>
          <w:p w14:paraId="0A7C6D15" w14:textId="77777777" w:rsidR="00415D22" w:rsidRPr="00415D22" w:rsidRDefault="00415D22" w:rsidP="00415D22">
            <w:pPr>
              <w:rPr>
                <w:rFonts w:ascii="Helvetica" w:hAnsi="Helvetica" w:cs="Helvetica"/>
              </w:rPr>
            </w:pPr>
          </w:p>
          <w:p w14:paraId="37892C95" w14:textId="77777777" w:rsidR="00415D22" w:rsidRPr="00415D22" w:rsidRDefault="00415D22" w:rsidP="00415D22">
            <w:pPr>
              <w:rPr>
                <w:rFonts w:ascii="Helvetica" w:hAnsi="Helvetica" w:cs="Helvetica"/>
              </w:rPr>
            </w:pPr>
          </w:p>
          <w:p w14:paraId="61CBB84D" w14:textId="77777777" w:rsidR="00415D22" w:rsidRPr="00415D22" w:rsidRDefault="00415D22" w:rsidP="00415D22">
            <w:pPr>
              <w:rPr>
                <w:rFonts w:ascii="Helvetica" w:hAnsi="Helvetica" w:cs="Helvetica"/>
              </w:rPr>
            </w:pPr>
          </w:p>
          <w:p w14:paraId="0C9EC88B" w14:textId="77777777" w:rsidR="00415D22" w:rsidRPr="00415D22" w:rsidRDefault="00415D22" w:rsidP="00415D22">
            <w:pPr>
              <w:rPr>
                <w:rFonts w:ascii="Helvetica" w:hAnsi="Helvetica" w:cs="Helvetica"/>
              </w:rPr>
            </w:pPr>
          </w:p>
          <w:p w14:paraId="46EC6F25" w14:textId="42803D02" w:rsidR="00415D22" w:rsidRDefault="00415D22" w:rsidP="00415D22">
            <w:pPr>
              <w:rPr>
                <w:rFonts w:ascii="Helvetica" w:hAnsi="Helvetica" w:cs="Helvetica"/>
              </w:rPr>
            </w:pPr>
          </w:p>
          <w:p w14:paraId="4CB15EA0" w14:textId="4B88055A" w:rsidR="00E734D4" w:rsidRPr="00415D22" w:rsidRDefault="00415D22" w:rsidP="00415D22">
            <w:pPr>
              <w:jc w:val="center"/>
              <w:rPr>
                <w:rFonts w:ascii="Helvetica" w:hAnsi="Helvetica" w:cs="Helvetica"/>
              </w:rPr>
            </w:pPr>
            <w:r>
              <w:rPr>
                <w:rFonts w:ascii="Helvetica" w:hAnsi="Helvetica" w:cs="Helvetica"/>
                <w:b/>
                <w:bCs/>
              </w:rPr>
              <w:t>CONSIDERATO</w:t>
            </w:r>
          </w:p>
        </w:tc>
        <w:tc>
          <w:tcPr>
            <w:tcW w:w="3956" w:type="pct"/>
            <w:tcMar>
              <w:top w:w="15" w:type="dxa"/>
              <w:left w:w="15" w:type="dxa"/>
              <w:bottom w:w="150" w:type="dxa"/>
              <w:right w:w="15" w:type="dxa"/>
            </w:tcMar>
            <w:vAlign w:val="center"/>
          </w:tcPr>
          <w:p w14:paraId="4237A530" w14:textId="77777777" w:rsidR="00E734D4" w:rsidRDefault="00E734D4" w:rsidP="00425443">
            <w:pPr>
              <w:jc w:val="both"/>
              <w:rPr>
                <w:rFonts w:ascii="Helvetica" w:hAnsi="Helvetica" w:cs="Helvetica"/>
              </w:rPr>
            </w:pPr>
            <w:r w:rsidRPr="0042337E">
              <w:rPr>
                <w:rFonts w:ascii="Helvetica" w:hAnsi="Helvetica" w:cs="Helvetica"/>
              </w:rPr>
              <w:t>che il RUP ha indicato</w:t>
            </w:r>
            <w:r>
              <w:rPr>
                <w:rFonts w:ascii="Helvetica" w:hAnsi="Helvetica" w:cs="Helvetica"/>
              </w:rPr>
              <w:t>,</w:t>
            </w:r>
            <w:r w:rsidRPr="0042337E">
              <w:rPr>
                <w:rFonts w:ascii="Helvetica" w:hAnsi="Helvetica" w:cs="Helvetica"/>
              </w:rPr>
              <w:t xml:space="preserve"> </w:t>
            </w:r>
            <w:r>
              <w:rPr>
                <w:rFonts w:ascii="Helvetica" w:hAnsi="Helvetica" w:cs="Helvetica"/>
              </w:rPr>
              <w:t xml:space="preserve">nella nota sopracitata, </w:t>
            </w:r>
            <w:r w:rsidRPr="0042337E">
              <w:rPr>
                <w:rFonts w:ascii="Helvetica" w:hAnsi="Helvetica" w:cs="Helvetica"/>
              </w:rPr>
              <w:t>di non procedere alla suddivisione in lotti</w:t>
            </w:r>
            <w:r>
              <w:rPr>
                <w:rFonts w:ascii="Helvetica" w:hAnsi="Helvetica" w:cs="Helvetica"/>
              </w:rPr>
              <w:t xml:space="preserve">, ai sensi dell’art. 58 co. 2 del </w:t>
            </w:r>
            <w:proofErr w:type="spellStart"/>
            <w:r w:rsidR="00FE6581">
              <w:rPr>
                <w:rFonts w:ascii="Helvetica" w:hAnsi="Helvetica" w:cs="Helvetica"/>
              </w:rPr>
              <w:t>D.Lgs.</w:t>
            </w:r>
            <w:proofErr w:type="spellEnd"/>
            <w:r>
              <w:rPr>
                <w:rFonts w:ascii="Helvetica" w:hAnsi="Helvetica" w:cs="Helvetica"/>
              </w:rPr>
              <w:t xml:space="preserve"> 36/2023,</w:t>
            </w:r>
            <w:r w:rsidRPr="0042337E">
              <w:rPr>
                <w:rFonts w:ascii="Helvetica" w:hAnsi="Helvetica" w:cs="Helvetica"/>
              </w:rPr>
              <w:t xml:space="preserve"> in quanto</w:t>
            </w:r>
            <w:r>
              <w:rPr>
                <w:rFonts w:ascii="Helvetica" w:hAnsi="Helvetica" w:cs="Helvetica"/>
              </w:rPr>
              <w:t>____________;</w:t>
            </w:r>
          </w:p>
          <w:p w14:paraId="1A51CCA5" w14:textId="77777777" w:rsidR="00415D22" w:rsidRDefault="00415D22" w:rsidP="00425443">
            <w:pPr>
              <w:jc w:val="both"/>
              <w:rPr>
                <w:rFonts w:ascii="Helvetica" w:hAnsi="Helvetica" w:cs="Helvetica"/>
              </w:rPr>
            </w:pPr>
          </w:p>
          <w:p w14:paraId="4A39933F" w14:textId="77777777" w:rsidR="00415D22" w:rsidRPr="006F2DC2" w:rsidRDefault="00415D22" w:rsidP="00415D22">
            <w:pPr>
              <w:jc w:val="both"/>
              <w:rPr>
                <w:rFonts w:ascii="Helvetica" w:hAnsi="Helvetica" w:cs="Helvetica"/>
                <w:b/>
              </w:rPr>
            </w:pPr>
            <w:r w:rsidRPr="006F2DC2">
              <w:rPr>
                <w:rFonts w:ascii="Helvetica" w:hAnsi="Helvetica" w:cs="Helvetica"/>
                <w:b/>
              </w:rPr>
              <w:t>[NEL CASO DI SERVIZI NON INTELLETTUALI E FORNITURE CON POSA IN OPERA]</w:t>
            </w:r>
          </w:p>
          <w:p w14:paraId="1DD2C1B0" w14:textId="77777777" w:rsidR="00415D22" w:rsidRPr="00415D22" w:rsidRDefault="00415D22" w:rsidP="00415D22">
            <w:pPr>
              <w:jc w:val="both"/>
              <w:rPr>
                <w:rFonts w:ascii="Helvetica" w:hAnsi="Helvetica" w:cs="Helvetica"/>
              </w:rPr>
            </w:pPr>
          </w:p>
          <w:p w14:paraId="672AA7F8" w14:textId="395D42B2" w:rsidR="00415D22" w:rsidRPr="00CB4E0A" w:rsidRDefault="00415D22" w:rsidP="00415D22">
            <w:pPr>
              <w:jc w:val="both"/>
              <w:rPr>
                <w:rFonts w:ascii="Helvetica" w:hAnsi="Helvetica" w:cs="Helvetica"/>
              </w:rPr>
            </w:pPr>
            <w:r w:rsidRPr="00415D22">
              <w:rPr>
                <w:rFonts w:ascii="Helvetica" w:hAnsi="Helvetica" w:cs="Helvetica"/>
              </w:rPr>
              <w:t>che il CCNL indicato dalla stazione appaltante è _____ con codice CNEL_____, codice ATECO_______;</w:t>
            </w:r>
          </w:p>
        </w:tc>
      </w:tr>
      <w:tr w:rsidR="00E734D4" w:rsidRPr="00DA1C0E" w14:paraId="75ABA9B6" w14:textId="77777777" w:rsidTr="00425443">
        <w:trPr>
          <w:tblCellSpacing w:w="15" w:type="dxa"/>
        </w:trPr>
        <w:tc>
          <w:tcPr>
            <w:tcW w:w="989" w:type="pct"/>
            <w:tcMar>
              <w:top w:w="15" w:type="dxa"/>
              <w:left w:w="15" w:type="dxa"/>
              <w:bottom w:w="15" w:type="dxa"/>
              <w:right w:w="15" w:type="dxa"/>
            </w:tcMar>
          </w:tcPr>
          <w:p w14:paraId="04A63E2D"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78ABE636" w14:textId="3177C92A" w:rsidR="00E734D4" w:rsidRPr="0042337E" w:rsidRDefault="00E734D4" w:rsidP="00425443">
            <w:pPr>
              <w:jc w:val="both"/>
              <w:rPr>
                <w:rFonts w:ascii="Helvetica" w:hAnsi="Helvetica" w:cs="Helvetica"/>
              </w:rPr>
            </w:pPr>
            <w:r>
              <w:rPr>
                <w:rFonts w:ascii="Helvetica" w:hAnsi="Helvetica" w:cs="Helvetica"/>
              </w:rPr>
              <w:t xml:space="preserve">che il RUP, come risulta dalla nota in argomento, ha indicato, ai sensi dell’art. 119, co. 2 del </w:t>
            </w:r>
            <w:proofErr w:type="spellStart"/>
            <w:r w:rsidR="00FE6581">
              <w:rPr>
                <w:rFonts w:ascii="Helvetica" w:hAnsi="Helvetica" w:cs="Helvetica"/>
              </w:rPr>
              <w:t>D.Lgs.</w:t>
            </w:r>
            <w:proofErr w:type="spellEnd"/>
            <w:r>
              <w:rPr>
                <w:rFonts w:ascii="Helvetica" w:hAnsi="Helvetica" w:cs="Helvetica"/>
              </w:rPr>
              <w:t xml:space="preserve"> 36/2023, la necessità che l’aggiudicatario esegua le seguenti prestazioni oggetto del contratto (</w:t>
            </w:r>
            <w:r w:rsidRPr="00576775">
              <w:rPr>
                <w:rFonts w:ascii="Helvetica" w:hAnsi="Helvetica" w:cs="Helvetica"/>
                <w:b/>
                <w:highlight w:val="yellow"/>
              </w:rPr>
              <w:t>INSERIRE ELENCO PRESTAZIONI</w:t>
            </w:r>
            <w:r>
              <w:rPr>
                <w:rFonts w:ascii="Helvetica" w:hAnsi="Helvetica" w:cs="Helvetica"/>
                <w:b/>
                <w:highlight w:val="yellow"/>
              </w:rPr>
              <w:t>)</w:t>
            </w:r>
            <w:r>
              <w:rPr>
                <w:rFonts w:ascii="Helvetica" w:hAnsi="Helvetica" w:cs="Helvetica"/>
              </w:rPr>
              <w:t xml:space="preserve"> in ragione ________</w:t>
            </w:r>
            <w:proofErr w:type="gramStart"/>
            <w:r>
              <w:rPr>
                <w:rFonts w:ascii="Helvetica" w:hAnsi="Helvetica" w:cs="Helvetica"/>
              </w:rPr>
              <w:t>_(</w:t>
            </w:r>
            <w:proofErr w:type="gramEnd"/>
            <w:r w:rsidRPr="00576775">
              <w:rPr>
                <w:rFonts w:ascii="Helvetica" w:hAnsi="Helvetica" w:cs="Helvetica"/>
                <w:b/>
                <w:highlight w:val="yellow"/>
              </w:rPr>
              <w:t>INSERIRE LE MOTIVAZIONI</w:t>
            </w:r>
            <w:r>
              <w:rPr>
                <w:rFonts w:ascii="Helvetica" w:hAnsi="Helvetica" w:cs="Helvetica"/>
              </w:rPr>
              <w:t>)</w:t>
            </w:r>
            <w:r>
              <w:rPr>
                <w:rFonts w:ascii="Helvetica" w:hAnsi="Helvetica" w:cs="Helvetica"/>
                <w:b/>
                <w:highlight w:val="yellow"/>
              </w:rPr>
              <w:t xml:space="preserve">; </w:t>
            </w:r>
            <w:r w:rsidRPr="002F7186">
              <w:rPr>
                <w:rFonts w:ascii="Helvetica" w:hAnsi="Helvetica" w:cs="Helvetica"/>
                <w:highlight w:val="yellow"/>
              </w:rPr>
              <w:t>(</w:t>
            </w:r>
            <w:r w:rsidRPr="00C73462">
              <w:rPr>
                <w:rFonts w:ascii="Helvetica" w:hAnsi="Helvetica" w:cs="Helvetica"/>
                <w:b/>
                <w:highlight w:val="yellow"/>
              </w:rPr>
              <w:t>EVENTUALE</w:t>
            </w:r>
            <w:r w:rsidRPr="002F7186">
              <w:rPr>
                <w:rFonts w:ascii="Helvetica" w:hAnsi="Helvetica" w:cs="Helvetica"/>
                <w:highlight w:val="yellow"/>
              </w:rPr>
              <w:t>);</w:t>
            </w:r>
          </w:p>
        </w:tc>
      </w:tr>
      <w:tr w:rsidR="00E734D4" w:rsidRPr="00DA1C0E" w14:paraId="59F31D01" w14:textId="77777777" w:rsidTr="00425443">
        <w:trPr>
          <w:tblCellSpacing w:w="15" w:type="dxa"/>
        </w:trPr>
        <w:tc>
          <w:tcPr>
            <w:tcW w:w="989" w:type="pct"/>
            <w:tcMar>
              <w:top w:w="15" w:type="dxa"/>
              <w:left w:w="15" w:type="dxa"/>
              <w:bottom w:w="15" w:type="dxa"/>
              <w:right w:w="15" w:type="dxa"/>
            </w:tcMar>
          </w:tcPr>
          <w:p w14:paraId="559AB44F" w14:textId="77777777" w:rsidR="00E734D4" w:rsidRDefault="00E734D4" w:rsidP="00425443">
            <w:pPr>
              <w:rPr>
                <w:rFonts w:ascii="Helvetica" w:hAnsi="Helvetica" w:cs="Helvetica"/>
                <w:b/>
                <w:bCs/>
              </w:rPr>
            </w:pPr>
            <w:r w:rsidRPr="002C5E70">
              <w:rPr>
                <w:rFonts w:ascii="Helvetica" w:hAnsi="Helvetica" w:cs="Helvetica"/>
                <w:b/>
                <w:bCs/>
              </w:rPr>
              <w:t>CONSIDERATO</w:t>
            </w:r>
          </w:p>
        </w:tc>
        <w:tc>
          <w:tcPr>
            <w:tcW w:w="3956" w:type="pct"/>
            <w:tcMar>
              <w:top w:w="15" w:type="dxa"/>
              <w:left w:w="15" w:type="dxa"/>
              <w:bottom w:w="150" w:type="dxa"/>
              <w:right w:w="15" w:type="dxa"/>
            </w:tcMar>
            <w:vAlign w:val="center"/>
          </w:tcPr>
          <w:p w14:paraId="2B042B05" w14:textId="260AC89C" w:rsidR="00E734D4" w:rsidRPr="0042337E" w:rsidRDefault="00E734D4" w:rsidP="00425443">
            <w:pPr>
              <w:jc w:val="both"/>
              <w:rPr>
                <w:rFonts w:ascii="Helvetica" w:hAnsi="Helvetica" w:cs="Helvetica"/>
              </w:rPr>
            </w:pPr>
            <w:r w:rsidRPr="002B08D6">
              <w:rPr>
                <w:rFonts w:ascii="Helvetica" w:hAnsi="Helvetica" w:cs="Helvetica"/>
              </w:rPr>
              <w:t xml:space="preserve">altresì, che il RUP, nella nota richiamata, ha indicato particolari esigenze (indicare quali) che giustifichino la richiesta della garanzia provvisoria, ai sensi dell’art. </w:t>
            </w:r>
            <w:r w:rsidR="008E47D9" w:rsidRPr="00FC7F42">
              <w:rPr>
                <w:rFonts w:ascii="Helvetica" w:hAnsi="Helvetica" w:cs="Helvetica"/>
              </w:rPr>
              <w:t>5</w:t>
            </w:r>
            <w:r w:rsidR="00FC7F42" w:rsidRPr="00FC7F42">
              <w:rPr>
                <w:rFonts w:ascii="Helvetica" w:hAnsi="Helvetica" w:cs="Helvetica"/>
              </w:rPr>
              <w:t>3 comma 1</w:t>
            </w:r>
            <w:r w:rsidRPr="00FC7F42">
              <w:rPr>
                <w:rFonts w:ascii="Helvetica" w:hAnsi="Helvetica" w:cs="Helvetica"/>
              </w:rPr>
              <w:t xml:space="preserve"> del </w:t>
            </w:r>
            <w:proofErr w:type="spellStart"/>
            <w:r w:rsidR="00FE6581">
              <w:rPr>
                <w:rFonts w:ascii="Helvetica" w:hAnsi="Helvetica" w:cs="Helvetica"/>
              </w:rPr>
              <w:t>D.Lgs.</w:t>
            </w:r>
            <w:proofErr w:type="spellEnd"/>
            <w:r w:rsidRPr="00FC7F42">
              <w:rPr>
                <w:rFonts w:ascii="Helvetica" w:hAnsi="Helvetica" w:cs="Helvetica"/>
              </w:rPr>
              <w:t xml:space="preserve"> </w:t>
            </w:r>
            <w:r w:rsidR="008E47D9" w:rsidRPr="00FC7F42">
              <w:rPr>
                <w:rFonts w:ascii="Helvetica" w:hAnsi="Helvetica" w:cs="Helvetica"/>
              </w:rPr>
              <w:t>3</w:t>
            </w:r>
            <w:r w:rsidRPr="00FC7F42">
              <w:rPr>
                <w:rFonts w:ascii="Helvetica" w:hAnsi="Helvetica" w:cs="Helvetica"/>
              </w:rPr>
              <w:t>6/20</w:t>
            </w:r>
            <w:r>
              <w:rPr>
                <w:rFonts w:ascii="Helvetica" w:hAnsi="Helvetica" w:cs="Helvetica"/>
              </w:rPr>
              <w:t>2</w:t>
            </w:r>
            <w:r w:rsidR="008E47D9">
              <w:rPr>
                <w:rFonts w:ascii="Helvetica" w:hAnsi="Helvetica" w:cs="Helvetica"/>
              </w:rPr>
              <w:t>3</w:t>
            </w:r>
            <w:r w:rsidR="006F2DC2">
              <w:rPr>
                <w:rFonts w:ascii="Helvetica" w:hAnsi="Helvetica" w:cs="Helvetica"/>
              </w:rPr>
              <w:t xml:space="preserve"> </w:t>
            </w:r>
            <w:r w:rsidRPr="002F7186">
              <w:rPr>
                <w:rFonts w:ascii="Helvetica" w:hAnsi="Helvetica" w:cs="Helvetica"/>
                <w:highlight w:val="yellow"/>
              </w:rPr>
              <w:t>(</w:t>
            </w:r>
            <w:r w:rsidRPr="00C73462">
              <w:rPr>
                <w:rFonts w:ascii="Helvetica" w:hAnsi="Helvetica" w:cs="Helvetica"/>
                <w:b/>
                <w:highlight w:val="yellow"/>
              </w:rPr>
              <w:t>EVENTUALE</w:t>
            </w:r>
            <w:r w:rsidRPr="002F7186">
              <w:rPr>
                <w:rFonts w:ascii="Helvetica" w:hAnsi="Helvetica" w:cs="Helvetica"/>
                <w:highlight w:val="yellow"/>
              </w:rPr>
              <w:t>);</w:t>
            </w:r>
          </w:p>
        </w:tc>
      </w:tr>
      <w:tr w:rsidR="00E734D4" w:rsidRPr="00DA1C0E" w14:paraId="6DA8FC0F" w14:textId="77777777" w:rsidTr="00425443">
        <w:trPr>
          <w:tblCellSpacing w:w="15" w:type="dxa"/>
        </w:trPr>
        <w:tc>
          <w:tcPr>
            <w:tcW w:w="989" w:type="pct"/>
            <w:tcMar>
              <w:top w:w="15" w:type="dxa"/>
              <w:left w:w="15" w:type="dxa"/>
              <w:bottom w:w="15" w:type="dxa"/>
              <w:right w:w="15" w:type="dxa"/>
            </w:tcMar>
          </w:tcPr>
          <w:p w14:paraId="5EACA66C" w14:textId="77777777" w:rsidR="00E734D4" w:rsidRDefault="00E734D4" w:rsidP="00425443">
            <w:pPr>
              <w:rPr>
                <w:rFonts w:ascii="Helvetica" w:hAnsi="Helvetica" w:cs="Helvetica"/>
                <w:b/>
                <w:bCs/>
              </w:rPr>
            </w:pPr>
            <w:r>
              <w:rPr>
                <w:rFonts w:ascii="Helvetica" w:hAnsi="Helvetica" w:cs="Helvetica"/>
                <w:b/>
                <w:bCs/>
              </w:rPr>
              <w:lastRenderedPageBreak/>
              <w:t>CONSIDERATO</w:t>
            </w:r>
          </w:p>
        </w:tc>
        <w:tc>
          <w:tcPr>
            <w:tcW w:w="3956" w:type="pct"/>
            <w:tcMar>
              <w:top w:w="15" w:type="dxa"/>
              <w:left w:w="15" w:type="dxa"/>
              <w:bottom w:w="150" w:type="dxa"/>
              <w:right w:w="15" w:type="dxa"/>
            </w:tcMar>
            <w:vAlign w:val="center"/>
          </w:tcPr>
          <w:p w14:paraId="20796F21" w14:textId="77777777" w:rsidR="00E734D4" w:rsidRPr="00CB4E0A" w:rsidRDefault="00E734D4" w:rsidP="00425443">
            <w:pPr>
              <w:jc w:val="both"/>
              <w:rPr>
                <w:rFonts w:ascii="Helvetica" w:hAnsi="Helvetica" w:cs="Helvetica"/>
              </w:rPr>
            </w:pPr>
            <w:r w:rsidRPr="00CB4E0A">
              <w:rPr>
                <w:rFonts w:ascii="Helvetica" w:hAnsi="Helvetica" w:cs="Helvetica"/>
              </w:rPr>
              <w:t xml:space="preserve">che le clausole negoziali essenziali sono contenute nel </w:t>
            </w:r>
            <w:r>
              <w:rPr>
                <w:rFonts w:ascii="Helvetica" w:hAnsi="Helvetica" w:cs="Helvetica"/>
              </w:rPr>
              <w:t>C</w:t>
            </w:r>
            <w:r w:rsidRPr="00CB4E0A">
              <w:rPr>
                <w:rFonts w:ascii="Helvetica" w:hAnsi="Helvetica" w:cs="Helvetica"/>
              </w:rPr>
              <w:t xml:space="preserve">apitolato speciale </w:t>
            </w:r>
            <w:r w:rsidRPr="00CB4E0A">
              <w:rPr>
                <w:rFonts w:ascii="Helvetica" w:hAnsi="Helvetica" w:cs="Helvetica"/>
                <w:b/>
              </w:rPr>
              <w:t>(indicare altri atti se presenti</w:t>
            </w:r>
            <w:r>
              <w:rPr>
                <w:rFonts w:ascii="Helvetica" w:hAnsi="Helvetica" w:cs="Helvetica"/>
              </w:rPr>
              <w:t>);</w:t>
            </w:r>
          </w:p>
        </w:tc>
      </w:tr>
      <w:tr w:rsidR="00E734D4" w:rsidRPr="00DA1C0E" w14:paraId="7900D765" w14:textId="77777777" w:rsidTr="00425443">
        <w:trPr>
          <w:tblCellSpacing w:w="15" w:type="dxa"/>
        </w:trPr>
        <w:tc>
          <w:tcPr>
            <w:tcW w:w="989" w:type="pct"/>
            <w:tcMar>
              <w:top w:w="15" w:type="dxa"/>
              <w:left w:w="15" w:type="dxa"/>
              <w:bottom w:w="15" w:type="dxa"/>
              <w:right w:w="15" w:type="dxa"/>
            </w:tcMar>
          </w:tcPr>
          <w:p w14:paraId="06DAB8B3"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0FEC5836" w14:textId="58B6CF95" w:rsidR="00E734D4" w:rsidRPr="00CB4E0A" w:rsidRDefault="00E734D4" w:rsidP="00425443">
            <w:pPr>
              <w:jc w:val="both"/>
              <w:rPr>
                <w:rFonts w:ascii="Helvetica" w:hAnsi="Helvetica" w:cs="Helvetica"/>
              </w:rPr>
            </w:pPr>
            <w:r>
              <w:rPr>
                <w:rFonts w:ascii="Helvetica" w:hAnsi="Helvetica" w:cs="Helvetica"/>
              </w:rPr>
              <w:t>che nella nota sopracitata il RUP ha redatto il quadro economico dell’acquisto (</w:t>
            </w:r>
            <w:bookmarkStart w:id="4" w:name="_Hlk159842277"/>
            <w:r w:rsidRPr="00E74F43">
              <w:rPr>
                <w:rFonts w:ascii="Helvetica" w:hAnsi="Helvetica" w:cs="Helvetica"/>
                <w:i/>
                <w:highlight w:val="yellow"/>
              </w:rPr>
              <w:t xml:space="preserve">inserire: importo bene/servizio, IVA, eventuale contributo ANAC, eventuale incentivo ex art. 45 </w:t>
            </w:r>
            <w:proofErr w:type="spellStart"/>
            <w:r w:rsidR="00FE6581">
              <w:rPr>
                <w:rFonts w:ascii="Helvetica" w:hAnsi="Helvetica" w:cs="Helvetica"/>
                <w:i/>
                <w:highlight w:val="yellow"/>
              </w:rPr>
              <w:t>D.Lgs.</w:t>
            </w:r>
            <w:proofErr w:type="spellEnd"/>
            <w:r w:rsidRPr="00E74F43">
              <w:rPr>
                <w:rFonts w:ascii="Helvetica" w:hAnsi="Helvetica" w:cs="Helvetica"/>
                <w:i/>
                <w:highlight w:val="yellow"/>
              </w:rPr>
              <w:t xml:space="preserve"> 36/2023</w:t>
            </w:r>
            <w:bookmarkEnd w:id="4"/>
            <w:r w:rsidRPr="00E74F43">
              <w:rPr>
                <w:rFonts w:ascii="Helvetica" w:hAnsi="Helvetica" w:cs="Helvetica"/>
                <w:i/>
                <w:highlight w:val="yellow"/>
              </w:rPr>
              <w:t>:</w:t>
            </w:r>
            <w:r w:rsidRPr="00E74F43">
              <w:rPr>
                <w:i/>
                <w:highlight w:val="yellow"/>
              </w:rPr>
              <w:t xml:space="preserve"> </w:t>
            </w:r>
            <w:proofErr w:type="spellStart"/>
            <w:r w:rsidRPr="00E74F43">
              <w:rPr>
                <w:rFonts w:ascii="Helvetica" w:hAnsi="Helvetica" w:cs="Helvetica"/>
                <w:i/>
                <w:highlight w:val="yellow"/>
              </w:rPr>
              <w:t>max</w:t>
            </w:r>
            <w:proofErr w:type="spellEnd"/>
            <w:r w:rsidRPr="00E74F43">
              <w:rPr>
                <w:rFonts w:ascii="Helvetica" w:hAnsi="Helvetica" w:cs="Helvetica"/>
                <w:i/>
                <w:highlight w:val="yellow"/>
              </w:rPr>
              <w:t xml:space="preserve"> 2% dell’importo posto a base della procedura di affidamento</w:t>
            </w:r>
            <w:r>
              <w:rPr>
                <w:rFonts w:ascii="Helvetica" w:hAnsi="Helvetica" w:cs="Helvetica"/>
              </w:rPr>
              <w:t>);</w:t>
            </w:r>
          </w:p>
        </w:tc>
      </w:tr>
      <w:tr w:rsidR="00E734D4" w:rsidRPr="00DA1C0E" w14:paraId="362F91E4" w14:textId="77777777" w:rsidTr="00425443">
        <w:trPr>
          <w:tblCellSpacing w:w="15" w:type="dxa"/>
        </w:trPr>
        <w:tc>
          <w:tcPr>
            <w:tcW w:w="989" w:type="pct"/>
            <w:tcMar>
              <w:top w:w="15" w:type="dxa"/>
              <w:left w:w="15" w:type="dxa"/>
              <w:bottom w:w="15" w:type="dxa"/>
              <w:right w:w="15" w:type="dxa"/>
            </w:tcMar>
          </w:tcPr>
          <w:p w14:paraId="30543E58"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tcPr>
          <w:p w14:paraId="2AE88B2A" w14:textId="0200A979" w:rsidR="00E734D4" w:rsidRPr="00CB4E0A" w:rsidRDefault="00E734D4" w:rsidP="00425443">
            <w:pPr>
              <w:jc w:val="both"/>
              <w:rPr>
                <w:rFonts w:ascii="Helvetica" w:hAnsi="Helvetica" w:cs="Helvetica"/>
              </w:rPr>
            </w:pPr>
            <w:r w:rsidRPr="0042337E">
              <w:rPr>
                <w:rFonts w:ascii="Helvetica" w:hAnsi="Helvetica" w:cs="Helvetica"/>
              </w:rPr>
              <w:t xml:space="preserve">che il </w:t>
            </w:r>
            <w:r>
              <w:rPr>
                <w:rFonts w:ascii="Helvetica" w:hAnsi="Helvetica" w:cs="Helvetica"/>
              </w:rPr>
              <w:t>bene/</w:t>
            </w:r>
            <w:r w:rsidRPr="0042337E">
              <w:rPr>
                <w:rFonts w:ascii="Helvetica" w:hAnsi="Helvetica" w:cs="Helvetica"/>
              </w:rPr>
              <w:t xml:space="preserve">servizio in questione è stato inserito nel </w:t>
            </w:r>
            <w:r w:rsidRPr="008A07BB">
              <w:rPr>
                <w:rFonts w:ascii="Helvetica" w:hAnsi="Helvetica" w:cs="Helvetica"/>
              </w:rPr>
              <w:t>“Programma triennale 202</w:t>
            </w:r>
            <w:r w:rsidR="006F2DC2">
              <w:rPr>
                <w:rFonts w:ascii="Helvetica" w:hAnsi="Helvetica" w:cs="Helvetica"/>
              </w:rPr>
              <w:t>_</w:t>
            </w:r>
            <w:r w:rsidRPr="008A07BB">
              <w:rPr>
                <w:rFonts w:ascii="Helvetica" w:hAnsi="Helvetica" w:cs="Helvetica"/>
              </w:rPr>
              <w:t>-202</w:t>
            </w:r>
            <w:r w:rsidR="006F2DC2">
              <w:rPr>
                <w:rFonts w:ascii="Helvetica" w:hAnsi="Helvetica" w:cs="Helvetica"/>
              </w:rPr>
              <w:t>_</w:t>
            </w:r>
            <w:r w:rsidRPr="0042337E">
              <w:rPr>
                <w:rFonts w:ascii="Helvetica" w:hAnsi="Helvetica" w:cs="Helvetica"/>
              </w:rPr>
              <w:t xml:space="preserve"> degli acquisti di forniture e servizi dell’Ateneo di importo unitario stimato pari o superiore ad Euro </w:t>
            </w:r>
            <w:r>
              <w:rPr>
                <w:rFonts w:ascii="Helvetica" w:hAnsi="Helvetica" w:cs="Helvetica"/>
              </w:rPr>
              <w:t>1</w:t>
            </w:r>
            <w:r w:rsidRPr="0042337E">
              <w:rPr>
                <w:rFonts w:ascii="Helvetica" w:hAnsi="Helvetica" w:cs="Helvetica"/>
              </w:rPr>
              <w:t xml:space="preserve">40.000,00”, approvato con Delibera del Consiglio di Amministrazione n. </w:t>
            </w:r>
            <w:r>
              <w:rPr>
                <w:rFonts w:ascii="Helvetica" w:hAnsi="Helvetica" w:cs="Helvetica"/>
              </w:rPr>
              <w:t>_______</w:t>
            </w:r>
            <w:r w:rsidRPr="0042337E">
              <w:rPr>
                <w:rFonts w:ascii="Helvetica" w:hAnsi="Helvetica" w:cs="Helvetica"/>
              </w:rPr>
              <w:t xml:space="preserve"> del </w:t>
            </w:r>
            <w:r>
              <w:rPr>
                <w:rFonts w:ascii="Helvetica" w:hAnsi="Helvetica" w:cs="Helvetica"/>
              </w:rPr>
              <w:t>________</w:t>
            </w:r>
            <w:r w:rsidRPr="0042337E">
              <w:rPr>
                <w:rFonts w:ascii="Helvetica" w:hAnsi="Helvetica" w:cs="Helvetica"/>
              </w:rPr>
              <w:t xml:space="preserve">, CUI </w:t>
            </w:r>
            <w:r>
              <w:rPr>
                <w:rFonts w:ascii="Helvetica" w:hAnsi="Helvetica" w:cs="Helvetica"/>
              </w:rPr>
              <w:t>____________</w:t>
            </w:r>
            <w:r w:rsidRPr="0042337E">
              <w:rPr>
                <w:rFonts w:ascii="Helvetica" w:hAnsi="Helvetica" w:cs="Helvetica"/>
              </w:rPr>
              <w:t>;</w:t>
            </w:r>
          </w:p>
        </w:tc>
      </w:tr>
      <w:tr w:rsidR="00E734D4" w:rsidRPr="00DA1C0E" w14:paraId="1400355C" w14:textId="77777777" w:rsidTr="00425443">
        <w:trPr>
          <w:trHeight w:val="202"/>
          <w:tblCellSpacing w:w="15" w:type="dxa"/>
        </w:trPr>
        <w:tc>
          <w:tcPr>
            <w:tcW w:w="989" w:type="pct"/>
            <w:tcMar>
              <w:top w:w="15" w:type="dxa"/>
              <w:left w:w="15" w:type="dxa"/>
              <w:bottom w:w="15" w:type="dxa"/>
              <w:right w:w="15" w:type="dxa"/>
            </w:tcMar>
            <w:hideMark/>
          </w:tcPr>
          <w:p w14:paraId="4D1B3624" w14:textId="77777777" w:rsidR="00E734D4" w:rsidRDefault="00E734D4" w:rsidP="00425443">
            <w:pPr>
              <w:rPr>
                <w:rFonts w:ascii="Helvetica" w:hAnsi="Helvetica" w:cs="Helvetica"/>
                <w:b/>
                <w:bCs/>
              </w:rPr>
            </w:pPr>
            <w:r>
              <w:rPr>
                <w:rFonts w:ascii="Helvetica" w:hAnsi="Helvetica" w:cs="Helvetica"/>
                <w:b/>
                <w:bCs/>
              </w:rPr>
              <w:t>CONSIDERATO</w:t>
            </w:r>
          </w:p>
        </w:tc>
        <w:tc>
          <w:tcPr>
            <w:tcW w:w="3956" w:type="pct"/>
            <w:tcMar>
              <w:top w:w="15" w:type="dxa"/>
              <w:left w:w="15" w:type="dxa"/>
              <w:bottom w:w="150" w:type="dxa"/>
              <w:right w:w="15" w:type="dxa"/>
            </w:tcMar>
            <w:vAlign w:val="center"/>
            <w:hideMark/>
          </w:tcPr>
          <w:p w14:paraId="27F8EF47" w14:textId="77777777" w:rsidR="00E734D4" w:rsidRPr="00DA1C0E" w:rsidRDefault="00E734D4" w:rsidP="00425443">
            <w:pPr>
              <w:jc w:val="both"/>
              <w:rPr>
                <w:rFonts w:ascii="Helvetica" w:hAnsi="Helvetica" w:cs="Helvetica"/>
              </w:rPr>
            </w:pPr>
            <w:r w:rsidRPr="00DA1C0E">
              <w:rPr>
                <w:rFonts w:ascii="Helvetica" w:hAnsi="Helvetica" w:cs="Helvetica"/>
              </w:rPr>
              <w:t>che saranno garantiti tutti gli adempimenti ex art. 3 della legge n. 136/2010 (tracciabilità dei flussi finanziari);</w:t>
            </w:r>
          </w:p>
        </w:tc>
      </w:tr>
      <w:tr w:rsidR="00E734D4" w:rsidRPr="00DA1C0E" w14:paraId="563154F5" w14:textId="77777777" w:rsidTr="00425443">
        <w:trPr>
          <w:tblCellSpacing w:w="15" w:type="dxa"/>
        </w:trPr>
        <w:tc>
          <w:tcPr>
            <w:tcW w:w="989" w:type="pct"/>
            <w:tcMar>
              <w:top w:w="15" w:type="dxa"/>
              <w:left w:w="15" w:type="dxa"/>
              <w:bottom w:w="15" w:type="dxa"/>
              <w:right w:w="15" w:type="dxa"/>
            </w:tcMar>
            <w:hideMark/>
          </w:tcPr>
          <w:p w14:paraId="670BD799" w14:textId="77777777" w:rsidR="00E734D4" w:rsidRDefault="00E734D4" w:rsidP="00425443">
            <w:pPr>
              <w:rPr>
                <w:rFonts w:ascii="Helvetica" w:hAnsi="Helvetica" w:cs="Helvetica"/>
                <w:b/>
                <w:bCs/>
              </w:rPr>
            </w:pPr>
            <w:r>
              <w:rPr>
                <w:rFonts w:ascii="Helvetica" w:hAnsi="Helvetica" w:cs="Helvetica"/>
                <w:b/>
                <w:bCs/>
              </w:rPr>
              <w:t>ACCERTATA</w:t>
            </w:r>
          </w:p>
        </w:tc>
        <w:tc>
          <w:tcPr>
            <w:tcW w:w="3956" w:type="pct"/>
            <w:tcMar>
              <w:top w:w="15" w:type="dxa"/>
              <w:left w:w="15" w:type="dxa"/>
              <w:bottom w:w="150" w:type="dxa"/>
              <w:right w:w="15" w:type="dxa"/>
            </w:tcMar>
            <w:vAlign w:val="center"/>
            <w:hideMark/>
          </w:tcPr>
          <w:p w14:paraId="4C5AE5DE" w14:textId="2D473C60" w:rsidR="00E734D4" w:rsidRPr="00DA1C0E" w:rsidRDefault="00E734D4" w:rsidP="00425443">
            <w:pPr>
              <w:jc w:val="both"/>
              <w:rPr>
                <w:rFonts w:ascii="Helvetica" w:hAnsi="Helvetica" w:cs="Helvetica"/>
              </w:rPr>
            </w:pPr>
            <w:r w:rsidRPr="00DA1C0E">
              <w:rPr>
                <w:rFonts w:ascii="Helvetica" w:hAnsi="Helvetica" w:cs="Helvetica"/>
              </w:rPr>
              <w:t xml:space="preserve">la disponibilità sul B.U. esercizio </w:t>
            </w:r>
            <w:r w:rsidRPr="00DA1C0E">
              <w:rPr>
                <w:rStyle w:val="date-display-single"/>
                <w:rFonts w:ascii="Helvetica" w:hAnsi="Helvetica" w:cs="Helvetica"/>
              </w:rPr>
              <w:t>202</w:t>
            </w:r>
            <w:r w:rsidR="006F2DC2">
              <w:rPr>
                <w:rStyle w:val="date-display-single"/>
                <w:rFonts w:ascii="Helvetica" w:hAnsi="Helvetica" w:cs="Helvetica"/>
              </w:rPr>
              <w:t>_</w:t>
            </w:r>
            <w:r w:rsidRPr="00DA1C0E">
              <w:rPr>
                <w:rFonts w:ascii="Helvetica" w:hAnsi="Helvetica" w:cs="Helvetica"/>
              </w:rPr>
              <w:t xml:space="preserve">; </w:t>
            </w:r>
          </w:p>
        </w:tc>
      </w:tr>
    </w:tbl>
    <w:p w14:paraId="3D9516A4" w14:textId="77777777" w:rsidR="00E734D4" w:rsidRDefault="00E734D4" w:rsidP="00E734D4">
      <w:pPr>
        <w:tabs>
          <w:tab w:val="left" w:pos="1913"/>
        </w:tabs>
        <w:ind w:left="1701" w:hanging="1701"/>
        <w:jc w:val="both"/>
        <w:rPr>
          <w:rFonts w:ascii="Arial" w:eastAsia="Arial" w:hAnsi="Arial" w:cs="Arial"/>
          <w:sz w:val="22"/>
          <w:szCs w:val="22"/>
        </w:rPr>
      </w:pPr>
    </w:p>
    <w:p w14:paraId="1B92710A" w14:textId="77777777" w:rsidR="00E734D4" w:rsidRPr="0046328F" w:rsidRDefault="00E734D4" w:rsidP="00E734D4">
      <w:pPr>
        <w:jc w:val="center"/>
        <w:rPr>
          <w:rFonts w:ascii="Arial" w:hAnsi="Arial" w:cs="Arial"/>
          <w:b/>
          <w:sz w:val="22"/>
        </w:rPr>
      </w:pPr>
      <w:r w:rsidRPr="0046328F">
        <w:rPr>
          <w:rFonts w:ascii="Arial" w:hAnsi="Arial" w:cs="Arial"/>
          <w:b/>
          <w:sz w:val="22"/>
        </w:rPr>
        <w:t>DETERMINA</w:t>
      </w:r>
    </w:p>
    <w:p w14:paraId="5C074FD8" w14:textId="72381DEA" w:rsidR="00E734D4" w:rsidRDefault="00E734D4" w:rsidP="00E734D4">
      <w:pPr>
        <w:pStyle w:val="Paragrafoelenco"/>
        <w:numPr>
          <w:ilvl w:val="0"/>
          <w:numId w:val="3"/>
        </w:numPr>
        <w:spacing w:before="120" w:after="120"/>
        <w:ind w:left="357" w:hanging="357"/>
        <w:contextualSpacing w:val="0"/>
        <w:jc w:val="both"/>
        <w:rPr>
          <w:rFonts w:ascii="Helvetica" w:hAnsi="Helvetica" w:cs="Helvetica"/>
        </w:rPr>
      </w:pPr>
      <w:r w:rsidRPr="00E71D9E">
        <w:rPr>
          <w:rFonts w:ascii="Helvetica" w:hAnsi="Helvetica" w:cs="Helvetica"/>
        </w:rPr>
        <w:t xml:space="preserve">di autorizzare </w:t>
      </w:r>
      <w:r>
        <w:rPr>
          <w:rFonts w:ascii="Helvetica" w:hAnsi="Helvetica" w:cs="Helvetica"/>
        </w:rPr>
        <w:t xml:space="preserve">una procedura </w:t>
      </w:r>
      <w:r w:rsidR="00415D22">
        <w:rPr>
          <w:rFonts w:ascii="Helvetica" w:hAnsi="Helvetica" w:cs="Helvetica"/>
        </w:rPr>
        <w:t>negoziata senza pubblicazione di bando</w:t>
      </w:r>
      <w:r w:rsidR="006F2DC2">
        <w:rPr>
          <w:rFonts w:ascii="Helvetica" w:hAnsi="Helvetica" w:cs="Helvetica"/>
        </w:rPr>
        <w:t>,</w:t>
      </w:r>
      <w:r w:rsidR="00415D22">
        <w:rPr>
          <w:rFonts w:ascii="Helvetica" w:hAnsi="Helvetica" w:cs="Helvetica"/>
        </w:rPr>
        <w:t xml:space="preserve"> </w:t>
      </w:r>
      <w:r>
        <w:rPr>
          <w:rFonts w:ascii="Helvetica" w:hAnsi="Helvetica" w:cs="Helvetica"/>
        </w:rPr>
        <w:t xml:space="preserve">mediante </w:t>
      </w:r>
      <w:proofErr w:type="spellStart"/>
      <w:r>
        <w:rPr>
          <w:rFonts w:ascii="Helvetica" w:hAnsi="Helvetica" w:cs="Helvetica"/>
        </w:rPr>
        <w:t>R</w:t>
      </w:r>
      <w:r w:rsidR="006F2DC2">
        <w:rPr>
          <w:rFonts w:ascii="Helvetica" w:hAnsi="Helvetica" w:cs="Helvetica"/>
        </w:rPr>
        <w:t>d</w:t>
      </w:r>
      <w:r>
        <w:rPr>
          <w:rFonts w:ascii="Helvetica" w:hAnsi="Helvetica" w:cs="Helvetica"/>
        </w:rPr>
        <w:t>O</w:t>
      </w:r>
      <w:proofErr w:type="spellEnd"/>
      <w:r w:rsidRPr="00E71D9E">
        <w:rPr>
          <w:rFonts w:ascii="Helvetica" w:hAnsi="Helvetica" w:cs="Helvetica"/>
        </w:rPr>
        <w:t xml:space="preserve"> sul MEPA</w:t>
      </w:r>
      <w:r>
        <w:rPr>
          <w:rFonts w:ascii="Helvetica" w:hAnsi="Helvetica" w:cs="Helvetica"/>
        </w:rPr>
        <w:t>/Piattaforma regionale</w:t>
      </w:r>
      <w:r w:rsidRPr="00E71D9E">
        <w:rPr>
          <w:rFonts w:ascii="Helvetica" w:hAnsi="Helvetica" w:cs="Helvetica"/>
        </w:rPr>
        <w:t>, per i motivi indicati in premessa</w:t>
      </w:r>
      <w:bookmarkStart w:id="5" w:name="_Hlk146203656"/>
      <w:r w:rsidRPr="00E71D9E">
        <w:rPr>
          <w:rFonts w:ascii="Helvetica" w:hAnsi="Helvetica" w:cs="Helvetica"/>
        </w:rPr>
        <w:t xml:space="preserve">, ai sensi </w:t>
      </w:r>
      <w:bookmarkStart w:id="6" w:name="_Hlk146796427"/>
      <w:r w:rsidR="00242DA4">
        <w:rPr>
          <w:rFonts w:ascii="Helvetica" w:hAnsi="Helvetica" w:cs="Helvetica"/>
        </w:rPr>
        <w:t>dell’art. 50, comma 1 lett.</w:t>
      </w:r>
      <w:r w:rsidR="000B1729">
        <w:rPr>
          <w:rFonts w:ascii="Helvetica" w:hAnsi="Helvetica" w:cs="Helvetica"/>
        </w:rPr>
        <w:t xml:space="preserve"> e)</w:t>
      </w:r>
      <w:r w:rsidRPr="00D14451">
        <w:rPr>
          <w:rFonts w:ascii="Helvetica" w:hAnsi="Helvetica" w:cs="Helvetica"/>
        </w:rPr>
        <w:t xml:space="preserve"> del </w:t>
      </w:r>
      <w:proofErr w:type="spellStart"/>
      <w:r w:rsidR="00FE6581">
        <w:rPr>
          <w:rFonts w:ascii="Helvetica" w:hAnsi="Helvetica" w:cs="Helvetica"/>
        </w:rPr>
        <w:t>D.Lgs.</w:t>
      </w:r>
      <w:proofErr w:type="spellEnd"/>
      <w:r w:rsidRPr="00D14451">
        <w:rPr>
          <w:rFonts w:ascii="Helvetica" w:hAnsi="Helvetica" w:cs="Helvetica"/>
        </w:rPr>
        <w:t xml:space="preserve"> 36/2023</w:t>
      </w:r>
      <w:bookmarkEnd w:id="5"/>
      <w:bookmarkEnd w:id="6"/>
      <w:r w:rsidRPr="00E71D9E">
        <w:rPr>
          <w:rFonts w:ascii="Helvetica" w:hAnsi="Helvetica" w:cs="Helvetica"/>
        </w:rPr>
        <w:t xml:space="preserve">, </w:t>
      </w:r>
      <w:r>
        <w:rPr>
          <w:rFonts w:ascii="Helvetica" w:hAnsi="Helvetica" w:cs="Helvetica"/>
        </w:rPr>
        <w:t>per l’affidamento della fornitura/servizio per ____</w:t>
      </w:r>
      <w:r w:rsidRPr="00E71D9E">
        <w:rPr>
          <w:rFonts w:ascii="Helvetica" w:hAnsi="Helvetica" w:cs="Helvetica"/>
        </w:rPr>
        <w:t>__________ , per un importo</w:t>
      </w:r>
      <w:r>
        <w:rPr>
          <w:rFonts w:ascii="Helvetica" w:hAnsi="Helvetica" w:cs="Helvetica"/>
        </w:rPr>
        <w:t xml:space="preserve"> posto a base di gara di</w:t>
      </w:r>
      <w:r w:rsidRPr="00E71D9E">
        <w:rPr>
          <w:rFonts w:ascii="Helvetica" w:hAnsi="Helvetica" w:cs="Helvetica"/>
        </w:rPr>
        <w:t xml:space="preserve"> € __________ + IVA</w:t>
      </w:r>
      <w:r>
        <w:rPr>
          <w:rFonts w:ascii="Helvetica" w:hAnsi="Helvetica" w:cs="Helvetica"/>
        </w:rPr>
        <w:t xml:space="preserve">, </w:t>
      </w:r>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sidRPr="00DC1643">
        <w:rPr>
          <w:rFonts w:ascii="Helvetica" w:hAnsi="Helvetica" w:cs="Helvetica"/>
        </w:rPr>
        <w:t>(</w:t>
      </w:r>
      <w:r w:rsidRPr="00DC1643">
        <w:rPr>
          <w:rFonts w:ascii="Helvetica" w:hAnsi="Helvetica" w:cs="Helvetica"/>
          <w:b/>
          <w:highlight w:val="yellow"/>
        </w:rPr>
        <w:t>per servizi non intellettuali e forniture con posa in opera</w:t>
      </w:r>
      <w:r w:rsidRPr="00DC1643">
        <w:rPr>
          <w:rFonts w:ascii="Helvetica" w:hAnsi="Helvetica" w:cs="Helvetica"/>
        </w:rPr>
        <w:t>) di cui € ____________ + IVA per oneri</w:t>
      </w:r>
      <w:r>
        <w:rPr>
          <w:rFonts w:ascii="Helvetica" w:hAnsi="Helvetica" w:cs="Helvetica"/>
        </w:rPr>
        <w:t xml:space="preserve"> per</w:t>
      </w:r>
      <w:r w:rsidRPr="00DC1643">
        <w:rPr>
          <w:rFonts w:ascii="Helvetica" w:hAnsi="Helvetica" w:cs="Helvetica"/>
        </w:rPr>
        <w:t xml:space="preserve"> la sicurezza</w:t>
      </w:r>
      <w:r>
        <w:rPr>
          <w:rFonts w:ascii="Helvetica" w:hAnsi="Helvetica" w:cs="Helvetica"/>
        </w:rPr>
        <w:t>;</w:t>
      </w:r>
    </w:p>
    <w:p w14:paraId="1F8EE8B0" w14:textId="77777777" w:rsidR="00E734D4" w:rsidRPr="000B71B5" w:rsidRDefault="00E734D4" w:rsidP="00E734D4">
      <w:pPr>
        <w:spacing w:before="120" w:after="120"/>
        <w:jc w:val="both"/>
        <w:rPr>
          <w:rFonts w:ascii="Helvetica" w:hAnsi="Helvetica" w:cs="Helvetica"/>
          <w:b/>
          <w:color w:val="FF0000"/>
        </w:rPr>
      </w:pPr>
      <w:r w:rsidRPr="000B71B5">
        <w:rPr>
          <w:rFonts w:ascii="Helvetica" w:hAnsi="Helvetica" w:cs="Helvetica"/>
          <w:b/>
          <w:color w:val="FF0000"/>
        </w:rPr>
        <w:t>Condizionale: **Metodo di Individuazione dei fornitori**</w:t>
      </w:r>
    </w:p>
    <w:p w14:paraId="48816BE6" w14:textId="77777777" w:rsidR="00E734D4" w:rsidRPr="000B71B5" w:rsidRDefault="00E734D4" w:rsidP="00E734D4">
      <w:pPr>
        <w:spacing w:before="120" w:after="120"/>
        <w:jc w:val="both"/>
        <w:rPr>
          <w:rFonts w:ascii="Helvetica" w:hAnsi="Helvetica" w:cs="Helvetica"/>
          <w:b/>
          <w:u w:val="single"/>
        </w:rPr>
      </w:pPr>
      <w:r w:rsidRPr="000B71B5">
        <w:rPr>
          <w:rFonts w:ascii="Helvetica" w:hAnsi="Helvetica" w:cs="Helvetica"/>
          <w:b/>
          <w:u w:val="single"/>
        </w:rPr>
        <w:t>Avviso esplorativo:</w:t>
      </w:r>
    </w:p>
    <w:p w14:paraId="281526BB" w14:textId="77777777" w:rsidR="00E734D4" w:rsidRPr="000B71B5" w:rsidRDefault="00E734D4" w:rsidP="00E734D4">
      <w:pPr>
        <w:pStyle w:val="Paragrafoelenco"/>
        <w:numPr>
          <w:ilvl w:val="0"/>
          <w:numId w:val="3"/>
        </w:numPr>
        <w:spacing w:before="120" w:after="120"/>
        <w:jc w:val="both"/>
        <w:rPr>
          <w:rFonts w:ascii="Helvetica" w:hAnsi="Helvetica" w:cs="Helvetica"/>
        </w:rPr>
      </w:pPr>
      <w:r w:rsidRPr="000B71B5">
        <w:rPr>
          <w:rFonts w:ascii="Helvetica" w:hAnsi="Helvetica" w:cs="Helvetica"/>
        </w:rPr>
        <w:t>di autorizzare per la selezione degli operatori economici da invitare alla procedura, una indagine di mercato, tramite avviso esplorativo, da pubblicare sul sito web dell’Ateneo, rivolto ai fornitori abilitati sul MEPA</w:t>
      </w:r>
      <w:r>
        <w:rPr>
          <w:rFonts w:ascii="Helvetica" w:hAnsi="Helvetica" w:cs="Helvetica"/>
        </w:rPr>
        <w:t>/Piattaforma regionale</w:t>
      </w:r>
      <w:r w:rsidRPr="000B71B5">
        <w:rPr>
          <w:rFonts w:ascii="Helvetica" w:hAnsi="Helvetica" w:cs="Helvetica"/>
        </w:rPr>
        <w:t xml:space="preserve">; </w:t>
      </w:r>
    </w:p>
    <w:p w14:paraId="4E7B950C" w14:textId="77777777" w:rsidR="00E734D4" w:rsidRPr="000B71B5" w:rsidRDefault="00E734D4" w:rsidP="00E734D4">
      <w:pPr>
        <w:spacing w:before="120" w:after="120"/>
        <w:jc w:val="both"/>
        <w:rPr>
          <w:rFonts w:ascii="Helvetica" w:hAnsi="Helvetica" w:cs="Helvetica"/>
          <w:b/>
          <w:color w:val="FF0000"/>
        </w:rPr>
      </w:pPr>
      <w:proofErr w:type="spellStart"/>
      <w:r w:rsidRPr="000B71B5">
        <w:rPr>
          <w:rFonts w:ascii="Helvetica" w:hAnsi="Helvetica" w:cs="Helvetica"/>
          <w:b/>
          <w:color w:val="FF0000"/>
        </w:rPr>
        <w:t>RdO</w:t>
      </w:r>
      <w:proofErr w:type="spellEnd"/>
      <w:r w:rsidRPr="000B71B5">
        <w:rPr>
          <w:rFonts w:ascii="Helvetica" w:hAnsi="Helvetica" w:cs="Helvetica"/>
          <w:b/>
          <w:color w:val="FF0000"/>
        </w:rPr>
        <w:t xml:space="preserve"> Aperta:</w:t>
      </w:r>
    </w:p>
    <w:p w14:paraId="7611C147" w14:textId="77777777" w:rsidR="00E734D4" w:rsidRPr="000B71B5" w:rsidRDefault="00E734D4" w:rsidP="00E734D4">
      <w:pPr>
        <w:pStyle w:val="Paragrafoelenco"/>
        <w:numPr>
          <w:ilvl w:val="0"/>
          <w:numId w:val="3"/>
        </w:numPr>
        <w:spacing w:before="120" w:after="120"/>
        <w:jc w:val="both"/>
        <w:rPr>
          <w:rFonts w:ascii="Helvetica" w:hAnsi="Helvetica" w:cs="Helvetica"/>
        </w:rPr>
      </w:pPr>
      <w:r w:rsidRPr="000B71B5">
        <w:rPr>
          <w:rFonts w:ascii="Helvetica" w:hAnsi="Helvetica" w:cs="Helvetica"/>
        </w:rPr>
        <w:t xml:space="preserve">di procedere all’individuazione mediante </w:t>
      </w:r>
      <w:proofErr w:type="spellStart"/>
      <w:r w:rsidRPr="000B71B5">
        <w:rPr>
          <w:rFonts w:ascii="Helvetica" w:hAnsi="Helvetica" w:cs="Helvetica"/>
        </w:rPr>
        <w:t>RdO</w:t>
      </w:r>
      <w:proofErr w:type="spellEnd"/>
      <w:r w:rsidRPr="000B71B5">
        <w:rPr>
          <w:rFonts w:ascii="Helvetica" w:hAnsi="Helvetica" w:cs="Helvetica"/>
        </w:rPr>
        <w:t xml:space="preserve"> aperta a tutti gli operatori economici tra i fornitori abilitati sul MEPA</w:t>
      </w:r>
      <w:r>
        <w:rPr>
          <w:rFonts w:ascii="Helvetica" w:hAnsi="Helvetica" w:cs="Helvetica"/>
        </w:rPr>
        <w:t>/Piattaforma regionale</w:t>
      </w:r>
      <w:r w:rsidRPr="000B71B5">
        <w:rPr>
          <w:rFonts w:ascii="Helvetica" w:hAnsi="Helvetica" w:cs="Helvetica"/>
        </w:rPr>
        <w:t xml:space="preserve">, previa pubblicazione sul sito web dell’Ateneo di apposito avviso; </w:t>
      </w:r>
    </w:p>
    <w:p w14:paraId="2230AB6B" w14:textId="77777777" w:rsidR="00E734D4" w:rsidRPr="000B71B5" w:rsidRDefault="00E734D4" w:rsidP="00E734D4">
      <w:pPr>
        <w:spacing w:before="120" w:after="120"/>
        <w:jc w:val="both"/>
        <w:rPr>
          <w:rFonts w:ascii="Helvetica" w:hAnsi="Helvetica" w:cs="Helvetica"/>
        </w:rPr>
      </w:pPr>
    </w:p>
    <w:p w14:paraId="402CEDA1" w14:textId="77777777" w:rsidR="00E734D4" w:rsidRPr="000B71B5" w:rsidRDefault="00E734D4" w:rsidP="00E734D4">
      <w:pPr>
        <w:pStyle w:val="Paragrafoelenco"/>
        <w:numPr>
          <w:ilvl w:val="0"/>
          <w:numId w:val="3"/>
        </w:numPr>
        <w:rPr>
          <w:rFonts w:ascii="Helvetica" w:hAnsi="Helvetica" w:cs="Helvetica"/>
        </w:rPr>
      </w:pPr>
      <w:r w:rsidRPr="000B71B5">
        <w:rPr>
          <w:rFonts w:ascii="Helvetica" w:hAnsi="Helvetica" w:cs="Helvetica"/>
        </w:rPr>
        <w:t>di approvare il Capitolato speciale (e altri atti se presenti);</w:t>
      </w:r>
    </w:p>
    <w:p w14:paraId="16A51774" w14:textId="77777777" w:rsidR="00E734D4" w:rsidRPr="000B71B5" w:rsidRDefault="00E734D4" w:rsidP="00E734D4">
      <w:pPr>
        <w:spacing w:before="240" w:after="120"/>
        <w:rPr>
          <w:rFonts w:ascii="Helvetica" w:hAnsi="Helvetica" w:cs="Helvetica"/>
          <w:b/>
          <w:color w:val="FF0000"/>
        </w:rPr>
      </w:pPr>
      <w:r w:rsidRPr="000B71B5">
        <w:rPr>
          <w:rFonts w:ascii="Helvetica" w:hAnsi="Helvetica" w:cs="Helvetica"/>
          <w:b/>
          <w:color w:val="FF0000"/>
        </w:rPr>
        <w:t>Condizionale: **Criterio di aggiudicazione**</w:t>
      </w:r>
    </w:p>
    <w:p w14:paraId="56816813" w14:textId="77777777" w:rsidR="00E734D4" w:rsidRDefault="00E734D4" w:rsidP="00E734D4">
      <w:pPr>
        <w:pStyle w:val="Paragrafoelenco"/>
        <w:ind w:hanging="720"/>
        <w:rPr>
          <w:rFonts w:ascii="Helvetica" w:hAnsi="Helvetica" w:cs="Helvetica"/>
          <w:b/>
          <w:color w:val="FF0000"/>
        </w:rPr>
      </w:pPr>
      <w:r w:rsidRPr="000B71B5">
        <w:rPr>
          <w:rFonts w:ascii="Helvetica" w:hAnsi="Helvetica" w:cs="Helvetica"/>
          <w:b/>
          <w:color w:val="FF0000"/>
        </w:rPr>
        <w:t>Minor prezzo:</w:t>
      </w:r>
    </w:p>
    <w:p w14:paraId="3D827DD0" w14:textId="77777777" w:rsidR="00E734D4" w:rsidRPr="000719E8" w:rsidRDefault="00E734D4" w:rsidP="00E734D4">
      <w:pPr>
        <w:pStyle w:val="Paragrafoelenco"/>
        <w:ind w:hanging="720"/>
        <w:rPr>
          <w:rFonts w:ascii="Helvetica" w:hAnsi="Helvetica" w:cs="Helvetica"/>
        </w:rPr>
      </w:pPr>
    </w:p>
    <w:p w14:paraId="52217764" w14:textId="793D53E6" w:rsidR="00E734D4" w:rsidRPr="000B1729" w:rsidRDefault="00E734D4" w:rsidP="00E734D4">
      <w:pPr>
        <w:pStyle w:val="Paragrafoelenco"/>
        <w:numPr>
          <w:ilvl w:val="0"/>
          <w:numId w:val="3"/>
        </w:numPr>
        <w:spacing w:before="120" w:after="120"/>
        <w:ind w:left="357" w:hanging="357"/>
        <w:contextualSpacing w:val="0"/>
        <w:jc w:val="both"/>
        <w:rPr>
          <w:rFonts w:ascii="Helvetica" w:hAnsi="Helvetica" w:cs="Helvetica"/>
        </w:rPr>
      </w:pPr>
      <w:r w:rsidRPr="000B1729">
        <w:rPr>
          <w:rFonts w:ascii="Helvetica" w:hAnsi="Helvetica" w:cs="Helvetica"/>
        </w:rPr>
        <w:t xml:space="preserve">di utilizzare il criterio del minor prezzo, </w:t>
      </w:r>
      <w:r w:rsidRPr="006F2DC2">
        <w:rPr>
          <w:rFonts w:ascii="Helvetica" w:hAnsi="Helvetica" w:cs="Helvetica"/>
          <w:b/>
        </w:rPr>
        <w:t>(se del caso)</w:t>
      </w:r>
      <w:r w:rsidRPr="000B1729">
        <w:rPr>
          <w:rFonts w:ascii="Helvetica" w:hAnsi="Helvetica" w:cs="Helvetica"/>
        </w:rPr>
        <w:t xml:space="preserve"> con esclusione automatica delle offerte, ai sensi di quanto previsto </w:t>
      </w:r>
      <w:bookmarkStart w:id="7" w:name="_Hlk146796822"/>
      <w:r w:rsidRPr="000B1729">
        <w:rPr>
          <w:rFonts w:ascii="Helvetica" w:hAnsi="Helvetica" w:cs="Helvetica"/>
        </w:rPr>
        <w:t>da</w:t>
      </w:r>
      <w:r w:rsidR="00122678">
        <w:rPr>
          <w:rFonts w:ascii="Helvetica" w:hAnsi="Helvetica" w:cs="Helvetica"/>
        </w:rPr>
        <w:t xml:space="preserve">gli </w:t>
      </w:r>
      <w:r w:rsidRPr="000B1729">
        <w:rPr>
          <w:rFonts w:ascii="Helvetica" w:hAnsi="Helvetica" w:cs="Helvetica"/>
        </w:rPr>
        <w:t>art</w:t>
      </w:r>
      <w:r w:rsidR="00122678">
        <w:rPr>
          <w:rFonts w:ascii="Helvetica" w:hAnsi="Helvetica" w:cs="Helvetica"/>
        </w:rPr>
        <w:t>t</w:t>
      </w:r>
      <w:r w:rsidRPr="000B1729">
        <w:rPr>
          <w:rFonts w:ascii="Helvetica" w:hAnsi="Helvetica" w:cs="Helvetica"/>
        </w:rPr>
        <w:t xml:space="preserve">. </w:t>
      </w:r>
      <w:r w:rsidR="00122678">
        <w:rPr>
          <w:rFonts w:ascii="Helvetica" w:hAnsi="Helvetica" w:cs="Helvetica"/>
        </w:rPr>
        <w:t>50</w:t>
      </w:r>
      <w:r w:rsidR="00C0356C">
        <w:rPr>
          <w:rFonts w:ascii="Helvetica" w:hAnsi="Helvetica" w:cs="Helvetica"/>
        </w:rPr>
        <w:t>, comma 4,</w:t>
      </w:r>
      <w:r w:rsidR="00C0356C" w:rsidRPr="000B1729">
        <w:rPr>
          <w:rFonts w:ascii="Helvetica" w:hAnsi="Helvetica" w:cs="Helvetica"/>
        </w:rPr>
        <w:t xml:space="preserve"> </w:t>
      </w:r>
      <w:r w:rsidR="00122678">
        <w:rPr>
          <w:rFonts w:ascii="Helvetica" w:hAnsi="Helvetica" w:cs="Helvetica"/>
        </w:rPr>
        <w:t xml:space="preserve">e </w:t>
      </w:r>
      <w:r w:rsidR="000B1729" w:rsidRPr="000B1729">
        <w:rPr>
          <w:rFonts w:ascii="Helvetica" w:hAnsi="Helvetica" w:cs="Helvetica"/>
        </w:rPr>
        <w:t>54</w:t>
      </w:r>
      <w:r w:rsidR="00C0356C">
        <w:rPr>
          <w:rFonts w:ascii="Helvetica" w:hAnsi="Helvetica" w:cs="Helvetica"/>
        </w:rPr>
        <w:t xml:space="preserve"> </w:t>
      </w:r>
      <w:r w:rsidRPr="000B1729">
        <w:rPr>
          <w:rFonts w:ascii="Helvetica" w:hAnsi="Helvetica" w:cs="Helvetica"/>
        </w:rPr>
        <w:t xml:space="preserve">del </w:t>
      </w:r>
      <w:proofErr w:type="spellStart"/>
      <w:r w:rsidR="00FE6581">
        <w:rPr>
          <w:rFonts w:ascii="Helvetica" w:hAnsi="Helvetica" w:cs="Helvetica"/>
        </w:rPr>
        <w:t>D.Lgs.</w:t>
      </w:r>
      <w:proofErr w:type="spellEnd"/>
      <w:r w:rsidRPr="000B1729">
        <w:rPr>
          <w:rFonts w:ascii="Helvetica" w:hAnsi="Helvetica" w:cs="Helvetica"/>
        </w:rPr>
        <w:t xml:space="preserve"> 36/2023</w:t>
      </w:r>
      <w:r w:rsidR="006F2DC2">
        <w:rPr>
          <w:rFonts w:ascii="Helvetica" w:hAnsi="Helvetica" w:cs="Helvetica"/>
        </w:rPr>
        <w:t xml:space="preserve"> </w:t>
      </w:r>
      <w:r w:rsidR="006F2DC2" w:rsidRPr="006F2DC2">
        <w:rPr>
          <w:rFonts w:ascii="Helvetica" w:hAnsi="Helvetica" w:cs="Helvetica"/>
          <w:b/>
        </w:rPr>
        <w:t>(se trattasi di servizi)</w:t>
      </w:r>
      <w:r w:rsidRPr="006F2DC2">
        <w:rPr>
          <w:rFonts w:ascii="Helvetica" w:hAnsi="Helvetica" w:cs="Helvetica"/>
          <w:b/>
        </w:rPr>
        <w:t>;</w:t>
      </w:r>
      <w:r w:rsidRPr="000B1729">
        <w:rPr>
          <w:rFonts w:ascii="Helvetica" w:hAnsi="Helvetica" w:cs="Helvetica"/>
        </w:rPr>
        <w:t xml:space="preserve"> </w:t>
      </w:r>
    </w:p>
    <w:bookmarkEnd w:id="7"/>
    <w:p w14:paraId="345F6F9E" w14:textId="77777777" w:rsidR="00DB3A4D" w:rsidRDefault="00DB3A4D" w:rsidP="00E734D4">
      <w:pPr>
        <w:spacing w:before="240" w:after="120"/>
        <w:jc w:val="both"/>
        <w:rPr>
          <w:rFonts w:ascii="Helvetica" w:hAnsi="Helvetica" w:cs="Helvetica"/>
          <w:b/>
          <w:color w:val="FF0000"/>
        </w:rPr>
      </w:pPr>
    </w:p>
    <w:p w14:paraId="68EE2792" w14:textId="5BFDD84A" w:rsidR="00E734D4" w:rsidRPr="000719E8" w:rsidRDefault="00E734D4" w:rsidP="00E734D4">
      <w:pPr>
        <w:spacing w:before="240" w:after="120"/>
        <w:jc w:val="both"/>
        <w:rPr>
          <w:rFonts w:ascii="Helvetica" w:hAnsi="Helvetica" w:cs="Helvetica"/>
          <w:b/>
          <w:color w:val="FF0000"/>
        </w:rPr>
      </w:pPr>
      <w:r w:rsidRPr="000719E8">
        <w:rPr>
          <w:rFonts w:ascii="Helvetica" w:hAnsi="Helvetica" w:cs="Helvetica"/>
          <w:b/>
          <w:color w:val="FF0000"/>
        </w:rPr>
        <w:lastRenderedPageBreak/>
        <w:t>Miglior rapporto qualità prezzo:</w:t>
      </w:r>
    </w:p>
    <w:p w14:paraId="1370E9A1" w14:textId="61704C9F" w:rsidR="00E734D4" w:rsidRPr="000B1729" w:rsidRDefault="00E734D4" w:rsidP="00E734D4">
      <w:pPr>
        <w:pStyle w:val="Paragrafoelenco"/>
        <w:numPr>
          <w:ilvl w:val="0"/>
          <w:numId w:val="3"/>
        </w:numPr>
        <w:jc w:val="both"/>
        <w:rPr>
          <w:rFonts w:ascii="Helvetica" w:hAnsi="Helvetica" w:cs="Helvetica"/>
        </w:rPr>
      </w:pPr>
      <w:r w:rsidRPr="000B1729">
        <w:rPr>
          <w:rFonts w:ascii="Helvetica" w:hAnsi="Helvetica" w:cs="Helvetica"/>
        </w:rPr>
        <w:t xml:space="preserve">di utilizzare il criterio del miglior rapporto </w:t>
      </w:r>
      <w:proofErr w:type="spellStart"/>
      <w:r w:rsidRPr="000B1729">
        <w:rPr>
          <w:rFonts w:ascii="Helvetica" w:hAnsi="Helvetica" w:cs="Helvetica"/>
        </w:rPr>
        <w:t>qualita</w:t>
      </w:r>
      <w:proofErr w:type="spellEnd"/>
      <w:r w:rsidRPr="000B1729">
        <w:rPr>
          <w:rFonts w:ascii="Helvetica" w:hAnsi="Helvetica" w:cs="Helvetica"/>
        </w:rPr>
        <w:t xml:space="preserve">̀/prezzo, </w:t>
      </w:r>
      <w:bookmarkStart w:id="8" w:name="_Hlk163482957"/>
      <w:r w:rsidRPr="000B1729">
        <w:rPr>
          <w:rFonts w:ascii="Helvetica" w:hAnsi="Helvetica" w:cs="Helvetica"/>
        </w:rPr>
        <w:t xml:space="preserve">ai sensi di quanto </w:t>
      </w:r>
      <w:r w:rsidR="000B1729" w:rsidRPr="000B1729">
        <w:rPr>
          <w:rFonts w:ascii="Helvetica" w:hAnsi="Helvetica" w:cs="Helvetica"/>
        </w:rPr>
        <w:t>previsto dall’</w:t>
      </w:r>
      <w:r w:rsidRPr="000B1729">
        <w:rPr>
          <w:rFonts w:ascii="Helvetica" w:hAnsi="Helvetica" w:cs="Helvetica"/>
        </w:rPr>
        <w:t xml:space="preserve">art. </w:t>
      </w:r>
      <w:r w:rsidR="00122678">
        <w:rPr>
          <w:rFonts w:ascii="Helvetica" w:hAnsi="Helvetica" w:cs="Helvetica"/>
        </w:rPr>
        <w:t>50, comma 4,</w:t>
      </w:r>
      <w:r w:rsidR="000B1729" w:rsidRPr="000B1729">
        <w:rPr>
          <w:rFonts w:ascii="Helvetica" w:hAnsi="Helvetica" w:cs="Helvetica"/>
        </w:rPr>
        <w:t xml:space="preserve"> </w:t>
      </w:r>
      <w:r w:rsidRPr="000B1729">
        <w:rPr>
          <w:rFonts w:ascii="Helvetica" w:hAnsi="Helvetica" w:cs="Helvetica"/>
        </w:rPr>
        <w:t xml:space="preserve">del </w:t>
      </w:r>
      <w:proofErr w:type="spellStart"/>
      <w:r w:rsidR="00FE6581">
        <w:rPr>
          <w:rFonts w:ascii="Helvetica" w:hAnsi="Helvetica" w:cs="Helvetica"/>
        </w:rPr>
        <w:t>D.Lgs.</w:t>
      </w:r>
      <w:proofErr w:type="spellEnd"/>
      <w:r w:rsidRPr="000B1729">
        <w:rPr>
          <w:rFonts w:ascii="Helvetica" w:hAnsi="Helvetica" w:cs="Helvetica"/>
        </w:rPr>
        <w:t xml:space="preserve"> 36/2023; </w:t>
      </w:r>
    </w:p>
    <w:bookmarkEnd w:id="8"/>
    <w:p w14:paraId="6DBF73F1" w14:textId="77777777" w:rsidR="00E734D4" w:rsidRPr="000719E8" w:rsidRDefault="00E734D4" w:rsidP="00E734D4">
      <w:pPr>
        <w:pStyle w:val="Paragrafoelenco"/>
        <w:numPr>
          <w:ilvl w:val="0"/>
          <w:numId w:val="3"/>
        </w:numPr>
        <w:spacing w:before="240"/>
        <w:ind w:left="357" w:hanging="357"/>
        <w:contextualSpacing w:val="0"/>
        <w:rPr>
          <w:rFonts w:ascii="Helvetica" w:hAnsi="Helvetica" w:cs="Helvetica"/>
        </w:rPr>
      </w:pPr>
      <w:r w:rsidRPr="000719E8">
        <w:rPr>
          <w:rFonts w:ascii="Helvetica" w:hAnsi="Helvetica" w:cs="Helvetica"/>
        </w:rPr>
        <w:t>di aggiudicare la fornitura/servizio anche in presenza di una sola offerta valida;</w:t>
      </w:r>
    </w:p>
    <w:p w14:paraId="64CFD611" w14:textId="60D6D618" w:rsidR="00E734D4" w:rsidRDefault="00E734D4" w:rsidP="006A7100">
      <w:pPr>
        <w:pStyle w:val="Paragrafoelenco"/>
        <w:numPr>
          <w:ilvl w:val="0"/>
          <w:numId w:val="3"/>
        </w:numPr>
        <w:spacing w:before="120" w:after="120"/>
        <w:ind w:left="357" w:hanging="357"/>
        <w:contextualSpacing w:val="0"/>
        <w:jc w:val="both"/>
        <w:rPr>
          <w:rFonts w:ascii="Helvetica" w:hAnsi="Helvetica" w:cs="Helvetica"/>
        </w:rPr>
      </w:pPr>
      <w:r w:rsidRPr="00D53C63">
        <w:rPr>
          <w:rFonts w:ascii="Helvetica" w:hAnsi="Helvetica" w:cs="Helvetica"/>
        </w:rPr>
        <w:t xml:space="preserve">di autorizzare l’imputazione dell’importo </w:t>
      </w:r>
      <w:r w:rsidR="006A7100">
        <w:rPr>
          <w:rFonts w:ascii="Helvetica" w:hAnsi="Helvetica" w:cs="Helvetica"/>
        </w:rPr>
        <w:t xml:space="preserve">complessivo </w:t>
      </w:r>
      <w:r w:rsidRPr="00D53C63">
        <w:rPr>
          <w:rFonts w:ascii="Helvetica" w:hAnsi="Helvetica" w:cs="Helvetica"/>
        </w:rPr>
        <w:t xml:space="preserve">di € </w:t>
      </w:r>
      <w:r>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Pr>
          <w:rFonts w:ascii="Helvetica" w:hAnsi="Helvetica" w:cs="Helvetica"/>
        </w:rPr>
        <w:t>________________________</w:t>
      </w:r>
    </w:p>
    <w:p w14:paraId="27C4CAF3" w14:textId="3AA39CBB" w:rsidR="00122678" w:rsidRPr="009C6B51" w:rsidRDefault="00122678" w:rsidP="00122678">
      <w:pPr>
        <w:pStyle w:val="Paragrafoelenco"/>
        <w:numPr>
          <w:ilvl w:val="0"/>
          <w:numId w:val="3"/>
        </w:numPr>
        <w:spacing w:before="120"/>
        <w:ind w:left="357" w:hanging="357"/>
        <w:contextualSpacing w:val="0"/>
        <w:jc w:val="both"/>
        <w:rPr>
          <w:rFonts w:ascii="Helvetica" w:hAnsi="Helvetica" w:cs="Helvetica"/>
          <w:highlight w:val="yellow"/>
        </w:rPr>
      </w:pPr>
      <w:bookmarkStart w:id="9" w:name="_Hlk159844117"/>
      <w:r w:rsidRPr="009C6B51">
        <w:rPr>
          <w:rFonts w:ascii="Helvetica" w:hAnsi="Helvetica" w:cs="Helvetica"/>
        </w:rPr>
        <w:t xml:space="preserve">di autorizzare l’accantonamento di budget di € __________ per gli incentivi di cui all’art. 45 </w:t>
      </w:r>
      <w:proofErr w:type="spellStart"/>
      <w:r w:rsidR="00FE6581">
        <w:rPr>
          <w:rFonts w:ascii="Helvetica" w:hAnsi="Helvetica" w:cs="Helvetica"/>
        </w:rPr>
        <w:t>D.Lgs.</w:t>
      </w:r>
      <w:proofErr w:type="spellEnd"/>
      <w:r w:rsidRPr="009C6B51">
        <w:rPr>
          <w:rFonts w:ascii="Helvetica" w:hAnsi="Helvetica" w:cs="Helvetica"/>
        </w:rPr>
        <w:t xml:space="preserve"> 36/2023 (</w:t>
      </w:r>
      <w:proofErr w:type="spellStart"/>
      <w:r w:rsidRPr="009C6B51">
        <w:rPr>
          <w:rFonts w:ascii="Helvetica" w:hAnsi="Helvetica" w:cs="Helvetica"/>
          <w:b/>
        </w:rPr>
        <w:t>max</w:t>
      </w:r>
      <w:proofErr w:type="spellEnd"/>
      <w:r w:rsidRPr="009C6B51">
        <w:rPr>
          <w:rFonts w:ascii="Helvetica" w:hAnsi="Helvetica" w:cs="Helvetica"/>
          <w:b/>
        </w:rPr>
        <w:t xml:space="preserve"> 2% dell’importo posto a base della procedura di affidamento</w:t>
      </w:r>
      <w:r w:rsidRPr="009C6B51">
        <w:rPr>
          <w:rFonts w:ascii="Helvetica" w:hAnsi="Helvetica" w:cs="Helvetica"/>
        </w:rPr>
        <w:t>)</w:t>
      </w:r>
      <w:bookmarkEnd w:id="9"/>
      <w:r>
        <w:rPr>
          <w:rFonts w:ascii="Helvetica" w:hAnsi="Helvetica" w:cs="Helvetica"/>
        </w:rPr>
        <w:t>;</w:t>
      </w:r>
    </w:p>
    <w:p w14:paraId="7C0A72B5" w14:textId="2E5240FE" w:rsidR="00E734D4" w:rsidRPr="00242DA4" w:rsidRDefault="00E734D4" w:rsidP="00242DA4">
      <w:pPr>
        <w:pStyle w:val="Paragrafoelenco"/>
        <w:numPr>
          <w:ilvl w:val="0"/>
          <w:numId w:val="3"/>
        </w:numPr>
        <w:spacing w:before="120"/>
        <w:ind w:left="357" w:hanging="357"/>
        <w:contextualSpacing w:val="0"/>
        <w:jc w:val="both"/>
        <w:rPr>
          <w:rFonts w:ascii="Helvetica" w:hAnsi="Helvetica" w:cs="Helvetica"/>
        </w:rPr>
      </w:pPr>
      <w:r w:rsidRPr="008A07BB">
        <w:rPr>
          <w:rFonts w:ascii="Helvetica" w:hAnsi="Helvetica" w:cs="Helvetica"/>
        </w:rPr>
        <w:t>di autorizzare l’accantonamento di budget di € -----,00 quale contributo a favore dell’Autorità Nazionale Anticorruzione, che trova copertura sul conto di bilancio ____________</w:t>
      </w:r>
      <w:r w:rsidR="00182ECA">
        <w:rPr>
          <w:rFonts w:ascii="Helvetica" w:hAnsi="Helvetica" w:cs="Helvetica"/>
        </w:rPr>
        <w:t xml:space="preserve"> </w:t>
      </w:r>
      <w:r w:rsidR="00182ECA">
        <w:rPr>
          <w:rFonts w:ascii="Helvetica" w:hAnsi="Helvetica" w:cs="Helvetica"/>
          <w:highlight w:val="yellow"/>
        </w:rPr>
        <w:t>(se di importo pari o superiori a € 40.000,00 IVA esclusa)</w:t>
      </w:r>
      <w:r w:rsidRPr="00242DA4">
        <w:rPr>
          <w:rFonts w:ascii="Helvetica" w:eastAsia="Arial" w:hAnsi="Helvetica" w:cs="Helvetica"/>
          <w:color w:val="000000"/>
        </w:rPr>
        <w:t>.</w:t>
      </w:r>
    </w:p>
    <w:p w14:paraId="37DF7D85" w14:textId="77777777" w:rsidR="00E734D4" w:rsidRPr="00846F22" w:rsidRDefault="00E734D4" w:rsidP="00E734D4">
      <w:pPr>
        <w:ind w:left="4253"/>
        <w:jc w:val="center"/>
        <w:rPr>
          <w:rFonts w:ascii="Arial" w:eastAsia="Arial" w:hAnsi="Arial" w:cs="Arial"/>
        </w:rPr>
      </w:pPr>
    </w:p>
    <w:p w14:paraId="13DF2339" w14:textId="77777777" w:rsidR="00E734D4" w:rsidRPr="00A861CC" w:rsidRDefault="00E734D4" w:rsidP="00E734D4">
      <w:pPr>
        <w:ind w:left="4253"/>
        <w:jc w:val="center"/>
        <w:rPr>
          <w:rFonts w:ascii="Helvetica" w:eastAsia="Arial" w:hAnsi="Helvetica" w:cs="Helvetica"/>
        </w:rPr>
      </w:pPr>
      <w:r w:rsidRPr="00A861CC">
        <w:rPr>
          <w:rFonts w:ascii="Helvetica" w:eastAsia="Arial" w:hAnsi="Helvetica" w:cs="Helvetica"/>
          <w:b/>
        </w:rPr>
        <w:t>IL RESPONSABILE AMMINISTRATIVO DELEGATO</w:t>
      </w:r>
    </w:p>
    <w:p w14:paraId="7256F541" w14:textId="77777777" w:rsidR="00E734D4" w:rsidRDefault="00E734D4" w:rsidP="00E734D4">
      <w:pPr>
        <w:ind w:left="4253"/>
        <w:jc w:val="center"/>
        <w:rPr>
          <w:rFonts w:ascii="Arial" w:eastAsia="Arial" w:hAnsi="Arial" w:cs="Arial"/>
        </w:rPr>
      </w:pPr>
    </w:p>
    <w:p w14:paraId="00000067" w14:textId="77777777" w:rsidR="005D740E" w:rsidRPr="00E734D4" w:rsidRDefault="005D740E" w:rsidP="00E734D4">
      <w:pPr>
        <w:rPr>
          <w:rFonts w:eastAsia="Arial"/>
        </w:rPr>
      </w:pPr>
    </w:p>
    <w:sectPr w:rsidR="005D740E" w:rsidRPr="00E734D4">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296A9" w14:textId="77777777" w:rsidR="00DE4633" w:rsidRDefault="00DE4633">
      <w:r>
        <w:separator/>
      </w:r>
    </w:p>
  </w:endnote>
  <w:endnote w:type="continuationSeparator" w:id="0">
    <w:p w14:paraId="1424010A" w14:textId="77777777" w:rsidR="00DE4633" w:rsidRDefault="00DE4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DE4633">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CC2589" w14:textId="77777777" w:rsidR="00DE4633" w:rsidRDefault="00DE4633">
      <w:r>
        <w:separator/>
      </w:r>
    </w:p>
  </w:footnote>
  <w:footnote w:type="continuationSeparator" w:id="0">
    <w:p w14:paraId="76619211" w14:textId="77777777" w:rsidR="00DE4633" w:rsidRDefault="00DE46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D" w14:textId="77777777" w:rsidR="005D740E" w:rsidRDefault="00BD2A6F">
    <w:pPr>
      <w:pBdr>
        <w:top w:val="nil"/>
        <w:left w:val="nil"/>
        <w:bottom w:val="nil"/>
        <w:right w:val="nil"/>
        <w:between w:val="nil"/>
      </w:pBdr>
      <w:tabs>
        <w:tab w:val="center" w:pos="4986"/>
        <w:tab w:val="right" w:pos="9972"/>
      </w:tabs>
      <w:spacing w:line="280" w:lineRule="auto"/>
      <w:rPr>
        <w:rFonts w:ascii="Arial" w:eastAsia="Arial" w:hAnsi="Arial" w:cs="Arial"/>
        <w:color w:val="000000"/>
      </w:rPr>
    </w:pPr>
    <w:r>
      <w:rPr>
        <w:noProof/>
        <w:color w:val="000000"/>
      </w:rPr>
      <w:drawing>
        <wp:anchor distT="0" distB="0" distL="0" distR="0" simplePos="0" relativeHeight="251658240" behindDoc="1" locked="0" layoutInCell="1" hidden="0" allowOverlap="1" wp14:anchorId="05607982" wp14:editId="61222CB1">
          <wp:simplePos x="0" y="0"/>
          <wp:positionH relativeFrom="page">
            <wp:posOffset>0</wp:posOffset>
          </wp:positionH>
          <wp:positionV relativeFrom="page">
            <wp:posOffset>0</wp:posOffset>
          </wp:positionV>
          <wp:extent cx="2522855" cy="1617345"/>
          <wp:effectExtent l="0" t="0" r="0" b="0"/>
          <wp:wrapNone/>
          <wp:docPr id="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2522855" cy="1617345"/>
                  </a:xfrm>
                  <a:prstGeom prst="rect">
                    <a:avLst/>
                  </a:prstGeom>
                  <a:ln/>
                </pic:spPr>
              </pic:pic>
            </a:graphicData>
          </a:graphic>
        </wp:anchor>
      </w:drawing>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68" w14:textId="4E1EA660" w:rsidR="005D740E" w:rsidRDefault="00C61361">
    <w:pPr>
      <w:pBdr>
        <w:top w:val="nil"/>
        <w:left w:val="nil"/>
        <w:bottom w:val="nil"/>
        <w:right w:val="nil"/>
        <w:between w:val="nil"/>
      </w:pBdr>
      <w:tabs>
        <w:tab w:val="center" w:pos="4986"/>
        <w:tab w:val="right" w:pos="9972"/>
      </w:tabs>
      <w:rPr>
        <w:b/>
        <w:color w:val="000000"/>
      </w:rPr>
    </w:pPr>
    <w:r>
      <w:rPr>
        <w:b/>
        <w:noProof/>
        <w:color w:val="000000"/>
      </w:rPr>
      <w:drawing>
        <wp:anchor distT="0" distB="0" distL="114300" distR="114300" simplePos="0" relativeHeight="251660288" behindDoc="1" locked="0" layoutInCell="1" allowOverlap="1" wp14:anchorId="08E1803A" wp14:editId="4E00F242">
          <wp:simplePos x="0" y="0"/>
          <wp:positionH relativeFrom="page">
            <wp:posOffset>1440180</wp:posOffset>
          </wp:positionH>
          <wp:positionV relativeFrom="page">
            <wp:posOffset>449580</wp:posOffset>
          </wp:positionV>
          <wp:extent cx="1798955" cy="1083945"/>
          <wp:effectExtent l="0" t="0" r="0" b="1905"/>
          <wp:wrapNone/>
          <wp:docPr id="1" name="Immagine 1" descr="Logo sapie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pienza"/>
                  <pic:cNvPicPr>
                    <a:picLocks noChangeAspect="1" noChangeArrowheads="1"/>
                  </pic:cNvPicPr>
                </pic:nvPicPr>
                <pic:blipFill>
                  <a:blip r:embed="rId1">
                    <a:extLst>
                      <a:ext uri="{28A0092B-C50C-407E-A947-70E740481C1C}">
                        <a14:useLocalDpi xmlns:a14="http://schemas.microsoft.com/office/drawing/2010/main" val="0"/>
                      </a:ext>
                    </a:extLst>
                  </a:blip>
                  <a:srcRect l="28598" t="33302"/>
                  <a:stretch>
                    <a:fillRect/>
                  </a:stretch>
                </pic:blipFill>
                <pic:spPr bwMode="auto">
                  <a:xfrm>
                    <a:off x="0" y="0"/>
                    <a:ext cx="1798955" cy="1083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000069" w14:textId="77777777" w:rsidR="005D740E" w:rsidRDefault="005D740E">
    <w:pPr>
      <w:pBdr>
        <w:top w:val="nil"/>
        <w:left w:val="nil"/>
        <w:bottom w:val="nil"/>
        <w:right w:val="nil"/>
        <w:between w:val="nil"/>
      </w:pBdr>
      <w:tabs>
        <w:tab w:val="center" w:pos="4986"/>
        <w:tab w:val="right" w:pos="9972"/>
      </w:tabs>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0000006B" w14:textId="77777777" w:rsidR="005D740E" w:rsidRDefault="005D740E">
    <w:pPr>
      <w:pBdr>
        <w:top w:val="nil"/>
        <w:left w:val="nil"/>
        <w:bottom w:val="nil"/>
        <w:right w:val="nil"/>
        <w:between w:val="nil"/>
      </w:pBdr>
      <w:tabs>
        <w:tab w:val="center" w:pos="4986"/>
        <w:tab w:val="right" w:pos="9972"/>
      </w:tabs>
      <w:rPr>
        <w:b/>
        <w:color w:val="000000"/>
      </w:rPr>
    </w:pPr>
  </w:p>
  <w:p w14:paraId="0000006C" w14:textId="77777777" w:rsidR="005D740E" w:rsidRDefault="005D740E">
    <w:pPr>
      <w:pBdr>
        <w:top w:val="nil"/>
        <w:left w:val="nil"/>
        <w:bottom w:val="nil"/>
        <w:right w:val="nil"/>
        <w:between w:val="nil"/>
      </w:pBdr>
      <w:tabs>
        <w:tab w:val="center" w:pos="4986"/>
        <w:tab w:val="right" w:pos="9972"/>
      </w:tabs>
      <w:rPr>
        <w:rFonts w:ascii="Arial" w:eastAsia="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0C4A"/>
    <w:rsid w:val="0003635E"/>
    <w:rsid w:val="00051438"/>
    <w:rsid w:val="000565BA"/>
    <w:rsid w:val="000577B3"/>
    <w:rsid w:val="00085765"/>
    <w:rsid w:val="00091FAD"/>
    <w:rsid w:val="00092882"/>
    <w:rsid w:val="000A2B7C"/>
    <w:rsid w:val="000B1729"/>
    <w:rsid w:val="000C42F3"/>
    <w:rsid w:val="000F4FF0"/>
    <w:rsid w:val="000F77D8"/>
    <w:rsid w:val="001161BA"/>
    <w:rsid w:val="00122678"/>
    <w:rsid w:val="00122793"/>
    <w:rsid w:val="00144ACE"/>
    <w:rsid w:val="00155DCB"/>
    <w:rsid w:val="001666B3"/>
    <w:rsid w:val="00182ECA"/>
    <w:rsid w:val="001A1ED1"/>
    <w:rsid w:val="001A3D2D"/>
    <w:rsid w:val="001B3B8F"/>
    <w:rsid w:val="001D1E1B"/>
    <w:rsid w:val="001D44B0"/>
    <w:rsid w:val="00205B69"/>
    <w:rsid w:val="002137E5"/>
    <w:rsid w:val="002316BD"/>
    <w:rsid w:val="0023343C"/>
    <w:rsid w:val="00242DA4"/>
    <w:rsid w:val="00257CF6"/>
    <w:rsid w:val="00264F16"/>
    <w:rsid w:val="00276400"/>
    <w:rsid w:val="0029651F"/>
    <w:rsid w:val="002A01ED"/>
    <w:rsid w:val="00307842"/>
    <w:rsid w:val="00367541"/>
    <w:rsid w:val="00375837"/>
    <w:rsid w:val="00380AF2"/>
    <w:rsid w:val="00385C59"/>
    <w:rsid w:val="00390A37"/>
    <w:rsid w:val="00392B74"/>
    <w:rsid w:val="003E32AB"/>
    <w:rsid w:val="003E37CF"/>
    <w:rsid w:val="00407B80"/>
    <w:rsid w:val="00415D22"/>
    <w:rsid w:val="0044285B"/>
    <w:rsid w:val="0046337E"/>
    <w:rsid w:val="004775F8"/>
    <w:rsid w:val="00495895"/>
    <w:rsid w:val="004A36C1"/>
    <w:rsid w:val="004B635B"/>
    <w:rsid w:val="004E102D"/>
    <w:rsid w:val="004E298A"/>
    <w:rsid w:val="004E737F"/>
    <w:rsid w:val="004F06B8"/>
    <w:rsid w:val="00530629"/>
    <w:rsid w:val="00584B78"/>
    <w:rsid w:val="005874E0"/>
    <w:rsid w:val="00595CB9"/>
    <w:rsid w:val="0059669F"/>
    <w:rsid w:val="005A0CB4"/>
    <w:rsid w:val="005D73B1"/>
    <w:rsid w:val="005D740E"/>
    <w:rsid w:val="005E384B"/>
    <w:rsid w:val="005F7DC6"/>
    <w:rsid w:val="00607B69"/>
    <w:rsid w:val="00612500"/>
    <w:rsid w:val="0062676A"/>
    <w:rsid w:val="00652CA5"/>
    <w:rsid w:val="0068095F"/>
    <w:rsid w:val="006A7100"/>
    <w:rsid w:val="006D59BC"/>
    <w:rsid w:val="006D69D7"/>
    <w:rsid w:val="006E6781"/>
    <w:rsid w:val="006F2DC2"/>
    <w:rsid w:val="00701785"/>
    <w:rsid w:val="00702CC9"/>
    <w:rsid w:val="00703464"/>
    <w:rsid w:val="00726AA4"/>
    <w:rsid w:val="007370C5"/>
    <w:rsid w:val="00752455"/>
    <w:rsid w:val="007873FB"/>
    <w:rsid w:val="0079230F"/>
    <w:rsid w:val="007963AB"/>
    <w:rsid w:val="007A20EE"/>
    <w:rsid w:val="007A4F86"/>
    <w:rsid w:val="007E68D0"/>
    <w:rsid w:val="007F547B"/>
    <w:rsid w:val="008167A2"/>
    <w:rsid w:val="00832B65"/>
    <w:rsid w:val="00846F22"/>
    <w:rsid w:val="00875B03"/>
    <w:rsid w:val="00887F88"/>
    <w:rsid w:val="00894478"/>
    <w:rsid w:val="008A169F"/>
    <w:rsid w:val="008C1F96"/>
    <w:rsid w:val="008C3A01"/>
    <w:rsid w:val="008D1050"/>
    <w:rsid w:val="008E47D9"/>
    <w:rsid w:val="008F3CD5"/>
    <w:rsid w:val="00923AB7"/>
    <w:rsid w:val="00945BD4"/>
    <w:rsid w:val="00946D0E"/>
    <w:rsid w:val="00951837"/>
    <w:rsid w:val="00961518"/>
    <w:rsid w:val="009D67F9"/>
    <w:rsid w:val="009E02D1"/>
    <w:rsid w:val="009E10C3"/>
    <w:rsid w:val="009F73C0"/>
    <w:rsid w:val="00A061F3"/>
    <w:rsid w:val="00A30307"/>
    <w:rsid w:val="00A35FAD"/>
    <w:rsid w:val="00A406EF"/>
    <w:rsid w:val="00A5376A"/>
    <w:rsid w:val="00A54072"/>
    <w:rsid w:val="00A5531F"/>
    <w:rsid w:val="00A55701"/>
    <w:rsid w:val="00A833E6"/>
    <w:rsid w:val="00A95C4F"/>
    <w:rsid w:val="00A96574"/>
    <w:rsid w:val="00AA13CB"/>
    <w:rsid w:val="00AA39A6"/>
    <w:rsid w:val="00AA79CA"/>
    <w:rsid w:val="00AB2308"/>
    <w:rsid w:val="00AB7E54"/>
    <w:rsid w:val="00AD5642"/>
    <w:rsid w:val="00B01FD3"/>
    <w:rsid w:val="00B025A2"/>
    <w:rsid w:val="00B117E9"/>
    <w:rsid w:val="00B16D8C"/>
    <w:rsid w:val="00B256B3"/>
    <w:rsid w:val="00B37D55"/>
    <w:rsid w:val="00B408BC"/>
    <w:rsid w:val="00B624E8"/>
    <w:rsid w:val="00BC1EC3"/>
    <w:rsid w:val="00BC2130"/>
    <w:rsid w:val="00BC3BC4"/>
    <w:rsid w:val="00BC3D4B"/>
    <w:rsid w:val="00BD2A6F"/>
    <w:rsid w:val="00C0356C"/>
    <w:rsid w:val="00C35239"/>
    <w:rsid w:val="00C408C8"/>
    <w:rsid w:val="00C507C4"/>
    <w:rsid w:val="00C61361"/>
    <w:rsid w:val="00C65E8C"/>
    <w:rsid w:val="00C71CEA"/>
    <w:rsid w:val="00C843F6"/>
    <w:rsid w:val="00CB3CEA"/>
    <w:rsid w:val="00CB3FC3"/>
    <w:rsid w:val="00CC47C6"/>
    <w:rsid w:val="00CD6686"/>
    <w:rsid w:val="00CF4067"/>
    <w:rsid w:val="00D0774E"/>
    <w:rsid w:val="00D160A2"/>
    <w:rsid w:val="00D333B5"/>
    <w:rsid w:val="00D35A5E"/>
    <w:rsid w:val="00D35AEB"/>
    <w:rsid w:val="00D4025A"/>
    <w:rsid w:val="00D55408"/>
    <w:rsid w:val="00D55E8C"/>
    <w:rsid w:val="00D62D4E"/>
    <w:rsid w:val="00D66255"/>
    <w:rsid w:val="00D77D6A"/>
    <w:rsid w:val="00DA5F0E"/>
    <w:rsid w:val="00DB3A4D"/>
    <w:rsid w:val="00DC2C3D"/>
    <w:rsid w:val="00DD7FB3"/>
    <w:rsid w:val="00DE4633"/>
    <w:rsid w:val="00E00F30"/>
    <w:rsid w:val="00E05195"/>
    <w:rsid w:val="00E53186"/>
    <w:rsid w:val="00E55F6A"/>
    <w:rsid w:val="00E71D9E"/>
    <w:rsid w:val="00E724D4"/>
    <w:rsid w:val="00E734D4"/>
    <w:rsid w:val="00EB0F7E"/>
    <w:rsid w:val="00EF7927"/>
    <w:rsid w:val="00F2584C"/>
    <w:rsid w:val="00F333BB"/>
    <w:rsid w:val="00F463AF"/>
    <w:rsid w:val="00F47400"/>
    <w:rsid w:val="00F70D48"/>
    <w:rsid w:val="00F901A6"/>
    <w:rsid w:val="00FA6260"/>
    <w:rsid w:val="00FC7F42"/>
    <w:rsid w:val="00FE219C"/>
    <w:rsid w:val="00FE309D"/>
    <w:rsid w:val="00FE65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C2A6344-6EF7-4090-A407-3AC6DA288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5</Pages>
  <Words>1681</Words>
  <Characters>9586</Characters>
  <Application>Microsoft Office Word</Application>
  <DocSecurity>0</DocSecurity>
  <Lines>79</Lines>
  <Paragraphs>22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X-UP TPService - Copyright 2022 Asciolla Tommaso s.r.l.</dc:creator>
  <cp:keywords/>
  <dc:description/>
  <cp:lastModifiedBy>Cretarolo Valentina</cp:lastModifiedBy>
  <cp:revision>47</cp:revision>
  <cp:lastPrinted>2024-04-24T15:11:00Z</cp:lastPrinted>
  <dcterms:created xsi:type="dcterms:W3CDTF">2023-10-02T13:12:00Z</dcterms:created>
  <dcterms:modified xsi:type="dcterms:W3CDTF">2025-05-15T11:12:00Z</dcterms:modified>
</cp:coreProperties>
</file>