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D15AFC">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D15AFC">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D15AFC">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35B6F944" w:rsidR="00C41162" w:rsidRPr="006533B7" w:rsidRDefault="00D15AFC">
      <w:pPr>
        <w:jc w:val="both"/>
        <w:rPr>
          <w:sz w:val="20"/>
          <w:szCs w:val="20"/>
        </w:rPr>
      </w:pPr>
      <w:r>
        <w:rPr>
          <w:sz w:val="20"/>
          <w:szCs w:val="20"/>
        </w:rPr>
        <w:t>i</w:t>
      </w:r>
      <w:r w:rsidR="00184306" w:rsidRPr="006533B7">
        <w:rPr>
          <w:sz w:val="20"/>
          <w:szCs w:val="20"/>
        </w:rPr>
        <w:t>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lastRenderedPageBreak/>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363A829" w:rsidR="00C41162"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4137010A" w14:textId="762FB5CB" w:rsidR="0056756A" w:rsidRPr="006533B7" w:rsidRDefault="0056756A">
      <w:pPr>
        <w:spacing w:before="60" w:after="60" w:line="276" w:lineRule="auto"/>
        <w:jc w:val="both"/>
        <w:rPr>
          <w:rFonts w:eastAsia="Times New Roman" w:cs="Times New Roman"/>
          <w:i/>
          <w:sz w:val="20"/>
          <w:szCs w:val="20"/>
        </w:rPr>
      </w:pPr>
      <w:r w:rsidRPr="006533B7">
        <w:rPr>
          <w:rFonts w:eastAsia="Calibri" w:cs="Courier New"/>
          <w:b/>
          <w:sz w:val="20"/>
          <w:szCs w:val="20"/>
          <w:lang w:eastAsia="it-IT"/>
        </w:rPr>
        <w:t>In caso di raggruppamenti art. 65 comma 2 lett. e) del Codice e consorzi ordinari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5FAA4D48" w:rsidR="00C41162" w:rsidRPr="006533B7" w:rsidRDefault="00C41162" w:rsidP="00BF1D89">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5FB96202" w14:textId="77777777" w:rsidR="0056756A" w:rsidRPr="006533B7" w:rsidRDefault="0056756A" w:rsidP="0056756A">
      <w:pPr>
        <w:spacing w:before="60" w:after="60" w:line="276" w:lineRule="auto"/>
        <w:jc w:val="both"/>
        <w:rPr>
          <w:rFonts w:eastAsia="Calibri" w:cs="Courier New"/>
          <w:b/>
          <w:i/>
          <w:sz w:val="20"/>
          <w:szCs w:val="20"/>
          <w:lang w:eastAsia="it-IT"/>
        </w:rPr>
      </w:pPr>
      <w:r w:rsidRPr="006533B7">
        <w:rPr>
          <w:rFonts w:eastAsia="Calibri" w:cs="Courier New"/>
          <w:sz w:val="20"/>
          <w:szCs w:val="20"/>
          <w:lang w:eastAsia="it-IT"/>
        </w:rPr>
        <w:t>▪</w:t>
      </w:r>
      <w:r w:rsidRPr="006533B7">
        <w:rPr>
          <w:rFonts w:eastAsia="Calibri" w:cs="Courier New"/>
          <w:b/>
          <w:i/>
          <w:sz w:val="20"/>
          <w:szCs w:val="20"/>
          <w:lang w:eastAsia="it-IT"/>
        </w:rPr>
        <w:t xml:space="preserve"> (</w:t>
      </w:r>
      <w:r>
        <w:rPr>
          <w:rFonts w:eastAsia="Calibri" w:cs="Courier New"/>
          <w:b/>
          <w:i/>
          <w:sz w:val="20"/>
          <w:szCs w:val="20"/>
          <w:lang w:eastAsia="it-IT"/>
        </w:rPr>
        <w:t>In alternativa solo per i consorzi stabili</w:t>
      </w:r>
      <w:r w:rsidRPr="006533B7">
        <w:rPr>
          <w:rFonts w:eastAsia="Calibri" w:cs="Courier New"/>
          <w:b/>
          <w:i/>
          <w:sz w:val="20"/>
          <w:szCs w:val="20"/>
          <w:lang w:eastAsia="it-IT"/>
        </w:rPr>
        <w:t>)</w:t>
      </w:r>
      <w:r>
        <w:rPr>
          <w:rFonts w:eastAsia="Calibri" w:cs="Courier New"/>
          <w:b/>
          <w:i/>
          <w:sz w:val="20"/>
          <w:szCs w:val="20"/>
          <w:lang w:eastAsia="it-IT"/>
        </w:rPr>
        <w:t xml:space="preserve"> </w:t>
      </w:r>
      <w:r w:rsidRPr="006472D4">
        <w:rPr>
          <w:rFonts w:eastAsia="Calibri" w:cs="Courier New"/>
          <w:b/>
          <w:sz w:val="20"/>
          <w:szCs w:val="20"/>
          <w:lang w:eastAsia="it-IT"/>
        </w:rPr>
        <w:t xml:space="preserve">DICHIARA </w:t>
      </w:r>
      <w:r w:rsidRPr="006472D4">
        <w:rPr>
          <w:rFonts w:eastAsia="Calibri" w:cs="Courier New"/>
          <w:sz w:val="20"/>
          <w:szCs w:val="20"/>
          <w:lang w:eastAsia="it-IT"/>
        </w:rPr>
        <w:t>che il consorzio stabile concorre in proprio;</w:t>
      </w:r>
      <w:r w:rsidRPr="006533B7">
        <w:rPr>
          <w:rFonts w:eastAsia="Calibri" w:cs="Courier New"/>
          <w:b/>
          <w:i/>
          <w:sz w:val="20"/>
          <w:szCs w:val="20"/>
          <w:lang w:eastAsia="it-IT"/>
        </w:rPr>
        <w:t xml:space="preserve"> </w:t>
      </w:r>
    </w:p>
    <w:p w14:paraId="6681400A" w14:textId="77777777" w:rsidR="0056756A" w:rsidRDefault="0056756A" w:rsidP="0056756A">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 </w:t>
      </w:r>
    </w:p>
    <w:p w14:paraId="0F144549" w14:textId="087AB513" w:rsidR="00A718A5" w:rsidRPr="006533B7" w:rsidRDefault="00184306" w:rsidP="0056756A">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C3AA05D"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1848BCF4"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w:t>
      </w:r>
      <w:r w:rsidR="00D15AFC">
        <w:rPr>
          <w:rFonts w:eastAsia="Times New Roman" w:cs="Calibri"/>
          <w:sz w:val="20"/>
          <w:szCs w:val="20"/>
        </w:rPr>
        <w:t>affidamento</w:t>
      </w:r>
      <w:r w:rsidRPr="006533B7">
        <w:rPr>
          <w:rFonts w:eastAsia="Times New Roman" w:cs="Calibri"/>
          <w:sz w:val="20"/>
          <w:szCs w:val="20"/>
        </w:rPr>
        <w:t>,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3FD85AA9"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w:t>
      </w:r>
      <w:r w:rsidR="00D15AFC">
        <w:rPr>
          <w:rFonts w:eastAsia="Times New Roman" w:cs="Calibri"/>
          <w:sz w:val="20"/>
          <w:szCs w:val="20"/>
        </w:rPr>
        <w:t>affidamento</w:t>
      </w:r>
      <w:r w:rsidRPr="006533B7">
        <w:rPr>
          <w:rFonts w:eastAsia="Times New Roman" w:cs="Calibri"/>
          <w:sz w:val="20"/>
          <w:szCs w:val="20"/>
        </w:rPr>
        <w:t>,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79608D">
        <w:rPr>
          <w:rFonts w:eastAsia="Times New Roman" w:cs="Calibri"/>
          <w:sz w:val="20"/>
          <w:szCs w:val="20"/>
        </w:rPr>
        <w:t>.</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33C77E6A" w14:textId="77777777" w:rsidR="0056756A" w:rsidRDefault="0056756A" w:rsidP="0056756A">
      <w:pPr>
        <w:spacing w:before="60" w:after="60" w:line="276" w:lineRule="auto"/>
        <w:jc w:val="both"/>
        <w:rPr>
          <w:rFonts w:eastAsia="Calibri" w:cs="Calibri"/>
          <w:i/>
          <w:sz w:val="20"/>
          <w:szCs w:val="20"/>
          <w:lang w:eastAsia="it-IT"/>
        </w:rPr>
      </w:pPr>
    </w:p>
    <w:p w14:paraId="2ED0C236" w14:textId="3206390D" w:rsidR="0056756A" w:rsidRPr="006472D4" w:rsidRDefault="0056756A" w:rsidP="0056756A">
      <w:pPr>
        <w:spacing w:before="60" w:after="60" w:line="276" w:lineRule="auto"/>
        <w:jc w:val="both"/>
        <w:rPr>
          <w:rFonts w:eastAsia="Calibri" w:cs="Calibri"/>
          <w:i/>
          <w:sz w:val="20"/>
          <w:szCs w:val="20"/>
          <w:lang w:eastAsia="it-IT"/>
        </w:rPr>
      </w:pPr>
      <w:r w:rsidRPr="006472D4">
        <w:rPr>
          <w:rFonts w:eastAsia="Calibri" w:cs="Calibri"/>
          <w:i/>
          <w:sz w:val="20"/>
          <w:szCs w:val="20"/>
          <w:lang w:eastAsia="it-IT"/>
        </w:rPr>
        <w:t>(Per le aggregazioni di retisti: se la rete è dotata di un organo comune con potere di rappresentanza privo di</w:t>
      </w:r>
      <w:r>
        <w:rPr>
          <w:rFonts w:eastAsia="Calibri" w:cs="Calibri"/>
          <w:i/>
          <w:sz w:val="20"/>
          <w:szCs w:val="20"/>
          <w:lang w:eastAsia="it-IT"/>
        </w:rPr>
        <w:t xml:space="preserve"> </w:t>
      </w:r>
      <w:r w:rsidRPr="006472D4">
        <w:rPr>
          <w:rFonts w:eastAsia="Calibri" w:cs="Calibri"/>
          <w:i/>
          <w:sz w:val="20"/>
          <w:szCs w:val="20"/>
          <w:lang w:eastAsia="it-IT"/>
        </w:rPr>
        <w:t>soggettività giuridica)</w:t>
      </w:r>
    </w:p>
    <w:p w14:paraId="19B74E76" w14:textId="77777777" w:rsidR="0056756A" w:rsidRPr="006472D4" w:rsidRDefault="0056756A" w:rsidP="0056756A">
      <w:pPr>
        <w:spacing w:before="60" w:after="60" w:line="276" w:lineRule="auto"/>
        <w:jc w:val="both"/>
        <w:rPr>
          <w:rFonts w:eastAsia="Calibri" w:cs="Calibri"/>
          <w:sz w:val="20"/>
          <w:szCs w:val="20"/>
          <w:lang w:eastAsia="it-IT"/>
        </w:rPr>
      </w:pPr>
      <w:r w:rsidRPr="006472D4">
        <w:rPr>
          <w:rFonts w:eastAsia="Calibri" w:cs="Calibri"/>
          <w:sz w:val="20"/>
          <w:szCs w:val="20"/>
          <w:lang w:eastAsia="it-IT"/>
        </w:rPr>
        <w:t xml:space="preserve">▪ </w:t>
      </w:r>
      <w:r w:rsidRPr="006472D4">
        <w:rPr>
          <w:rFonts w:eastAsia="Calibri" w:cs="Calibri"/>
          <w:b/>
          <w:sz w:val="20"/>
          <w:szCs w:val="20"/>
          <w:lang w:eastAsia="it-IT"/>
        </w:rPr>
        <w:t>DICHIARA</w:t>
      </w:r>
      <w:r w:rsidRPr="006472D4">
        <w:rPr>
          <w:rFonts w:eastAsia="Calibri" w:cs="Calibri"/>
          <w:sz w:val="20"/>
          <w:szCs w:val="20"/>
          <w:lang w:eastAsia="it-IT"/>
        </w:rPr>
        <w:t xml:space="preserve"> che le seguenti parti/percentuali del servizio/fornitura saranno eseguite dagli operatori economici di seguito</w:t>
      </w:r>
    </w:p>
    <w:p w14:paraId="4DB92E66" w14:textId="5CA4F4A2" w:rsidR="00C41162" w:rsidRDefault="0056756A" w:rsidP="0056756A">
      <w:pPr>
        <w:spacing w:before="60" w:after="60" w:line="276" w:lineRule="auto"/>
        <w:jc w:val="both"/>
        <w:rPr>
          <w:rFonts w:eastAsia="Calibri" w:cs="Calibri"/>
          <w:sz w:val="20"/>
          <w:szCs w:val="20"/>
          <w:lang w:eastAsia="it-IT"/>
        </w:rPr>
      </w:pPr>
      <w:r w:rsidRPr="006472D4">
        <w:rPr>
          <w:rFonts w:eastAsia="Calibri" w:cs="Calibri"/>
          <w:sz w:val="20"/>
          <w:szCs w:val="20"/>
          <w:lang w:eastAsia="it-IT"/>
        </w:rPr>
        <w:t>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56756A" w:rsidRPr="006533B7" w14:paraId="4A8CBD77" w14:textId="77777777" w:rsidTr="004B314B">
        <w:tc>
          <w:tcPr>
            <w:tcW w:w="3374" w:type="dxa"/>
            <w:shd w:val="clear" w:color="auto" w:fill="4472C4" w:themeFill="accent5"/>
          </w:tcPr>
          <w:p w14:paraId="0E1F540D" w14:textId="77777777" w:rsidR="0056756A" w:rsidRPr="006533B7" w:rsidRDefault="0056756A" w:rsidP="004B314B">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62E82E9E" w14:textId="77777777" w:rsidR="0056756A" w:rsidRPr="006533B7" w:rsidRDefault="0056756A" w:rsidP="004B314B">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0515093" w14:textId="77777777" w:rsidR="0056756A" w:rsidRPr="006533B7" w:rsidRDefault="0056756A" w:rsidP="004B314B">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56756A" w:rsidRPr="006533B7" w14:paraId="19DF4B6D" w14:textId="77777777" w:rsidTr="004B314B">
        <w:tc>
          <w:tcPr>
            <w:tcW w:w="3374" w:type="dxa"/>
          </w:tcPr>
          <w:p w14:paraId="144D6290" w14:textId="77777777" w:rsidR="0056756A" w:rsidRPr="006533B7" w:rsidRDefault="0056756A" w:rsidP="004B314B">
            <w:pPr>
              <w:spacing w:before="60" w:after="60" w:line="276" w:lineRule="auto"/>
              <w:jc w:val="both"/>
              <w:rPr>
                <w:rFonts w:eastAsia="Calibri" w:cs="Courier New"/>
                <w:sz w:val="20"/>
                <w:szCs w:val="20"/>
                <w:lang w:eastAsia="it-IT"/>
              </w:rPr>
            </w:pPr>
          </w:p>
        </w:tc>
        <w:tc>
          <w:tcPr>
            <w:tcW w:w="3209" w:type="dxa"/>
          </w:tcPr>
          <w:p w14:paraId="77CAF87D" w14:textId="77777777" w:rsidR="0056756A" w:rsidRPr="006533B7" w:rsidRDefault="0056756A" w:rsidP="004B314B">
            <w:pPr>
              <w:spacing w:before="60" w:after="60" w:line="276" w:lineRule="auto"/>
              <w:jc w:val="both"/>
              <w:rPr>
                <w:rFonts w:eastAsia="Calibri" w:cs="Courier New"/>
                <w:sz w:val="20"/>
                <w:szCs w:val="20"/>
                <w:lang w:eastAsia="it-IT"/>
              </w:rPr>
            </w:pPr>
          </w:p>
        </w:tc>
        <w:tc>
          <w:tcPr>
            <w:tcW w:w="2761" w:type="dxa"/>
          </w:tcPr>
          <w:p w14:paraId="40ABCCDF" w14:textId="77777777" w:rsidR="0056756A" w:rsidRPr="006533B7" w:rsidRDefault="0056756A" w:rsidP="004B314B">
            <w:pPr>
              <w:spacing w:before="60" w:after="60" w:line="276" w:lineRule="auto"/>
              <w:jc w:val="both"/>
              <w:rPr>
                <w:rFonts w:eastAsia="Calibri" w:cs="Courier New"/>
                <w:sz w:val="20"/>
                <w:szCs w:val="20"/>
                <w:lang w:eastAsia="it-IT"/>
              </w:rPr>
            </w:pPr>
          </w:p>
        </w:tc>
      </w:tr>
      <w:tr w:rsidR="0056756A" w:rsidRPr="006533B7" w14:paraId="30397B25" w14:textId="77777777" w:rsidTr="004B314B">
        <w:tc>
          <w:tcPr>
            <w:tcW w:w="3374" w:type="dxa"/>
          </w:tcPr>
          <w:p w14:paraId="265D41DB" w14:textId="77777777" w:rsidR="0056756A" w:rsidRPr="006533B7" w:rsidRDefault="0056756A" w:rsidP="004B314B">
            <w:pPr>
              <w:spacing w:before="60" w:after="60" w:line="276" w:lineRule="auto"/>
              <w:jc w:val="both"/>
              <w:rPr>
                <w:rFonts w:eastAsia="Calibri" w:cs="Courier New"/>
                <w:sz w:val="20"/>
                <w:szCs w:val="20"/>
                <w:lang w:eastAsia="it-IT"/>
              </w:rPr>
            </w:pPr>
          </w:p>
        </w:tc>
        <w:tc>
          <w:tcPr>
            <w:tcW w:w="3209" w:type="dxa"/>
          </w:tcPr>
          <w:p w14:paraId="62B43D4E" w14:textId="77777777" w:rsidR="0056756A" w:rsidRPr="006533B7" w:rsidRDefault="0056756A" w:rsidP="004B314B">
            <w:pPr>
              <w:spacing w:before="60" w:after="60" w:line="276" w:lineRule="auto"/>
              <w:jc w:val="both"/>
              <w:rPr>
                <w:rFonts w:eastAsia="Calibri" w:cs="Courier New"/>
                <w:sz w:val="20"/>
                <w:szCs w:val="20"/>
                <w:lang w:eastAsia="it-IT"/>
              </w:rPr>
            </w:pPr>
          </w:p>
        </w:tc>
        <w:tc>
          <w:tcPr>
            <w:tcW w:w="2761" w:type="dxa"/>
          </w:tcPr>
          <w:p w14:paraId="37A0D5DE" w14:textId="77777777" w:rsidR="0056756A" w:rsidRPr="006533B7" w:rsidRDefault="0056756A" w:rsidP="004B314B">
            <w:pPr>
              <w:spacing w:before="60" w:after="60" w:line="276" w:lineRule="auto"/>
              <w:jc w:val="both"/>
              <w:rPr>
                <w:rFonts w:eastAsia="Calibri" w:cs="Courier New"/>
                <w:sz w:val="20"/>
                <w:szCs w:val="20"/>
                <w:lang w:eastAsia="it-IT"/>
              </w:rPr>
            </w:pPr>
          </w:p>
        </w:tc>
      </w:tr>
      <w:tr w:rsidR="0056756A" w:rsidRPr="006533B7" w14:paraId="073FE35A" w14:textId="77777777" w:rsidTr="004B314B">
        <w:tc>
          <w:tcPr>
            <w:tcW w:w="3374" w:type="dxa"/>
          </w:tcPr>
          <w:p w14:paraId="2835F796" w14:textId="77777777" w:rsidR="0056756A" w:rsidRPr="006533B7" w:rsidRDefault="0056756A" w:rsidP="004B314B">
            <w:pPr>
              <w:spacing w:before="60" w:after="60" w:line="276" w:lineRule="auto"/>
              <w:jc w:val="both"/>
              <w:rPr>
                <w:rFonts w:eastAsia="Calibri" w:cs="Courier New"/>
                <w:sz w:val="20"/>
                <w:szCs w:val="20"/>
                <w:lang w:eastAsia="it-IT"/>
              </w:rPr>
            </w:pPr>
          </w:p>
        </w:tc>
        <w:tc>
          <w:tcPr>
            <w:tcW w:w="3209" w:type="dxa"/>
          </w:tcPr>
          <w:p w14:paraId="3967F15C" w14:textId="77777777" w:rsidR="0056756A" w:rsidRPr="006533B7" w:rsidRDefault="0056756A" w:rsidP="004B314B">
            <w:pPr>
              <w:spacing w:before="60" w:after="60" w:line="276" w:lineRule="auto"/>
              <w:jc w:val="both"/>
              <w:rPr>
                <w:rFonts w:eastAsia="Calibri" w:cs="Courier New"/>
                <w:sz w:val="20"/>
                <w:szCs w:val="20"/>
                <w:lang w:eastAsia="it-IT"/>
              </w:rPr>
            </w:pPr>
          </w:p>
        </w:tc>
        <w:tc>
          <w:tcPr>
            <w:tcW w:w="2761" w:type="dxa"/>
          </w:tcPr>
          <w:p w14:paraId="63A33547" w14:textId="77777777" w:rsidR="0056756A" w:rsidRPr="006533B7" w:rsidRDefault="0056756A" w:rsidP="004B314B">
            <w:pPr>
              <w:spacing w:before="60" w:after="60" w:line="276" w:lineRule="auto"/>
              <w:jc w:val="both"/>
              <w:rPr>
                <w:rFonts w:eastAsia="Calibri" w:cs="Courier New"/>
                <w:sz w:val="20"/>
                <w:szCs w:val="20"/>
                <w:lang w:eastAsia="it-IT"/>
              </w:rPr>
            </w:pPr>
          </w:p>
        </w:tc>
      </w:tr>
      <w:tr w:rsidR="0056756A" w:rsidRPr="006533B7" w14:paraId="362E59C4" w14:textId="77777777" w:rsidTr="004B314B">
        <w:tc>
          <w:tcPr>
            <w:tcW w:w="3374" w:type="dxa"/>
          </w:tcPr>
          <w:p w14:paraId="39019F28" w14:textId="77777777" w:rsidR="0056756A" w:rsidRPr="006533B7" w:rsidRDefault="0056756A" w:rsidP="004B314B">
            <w:pPr>
              <w:spacing w:before="60" w:after="60" w:line="276" w:lineRule="auto"/>
              <w:jc w:val="both"/>
              <w:rPr>
                <w:rFonts w:eastAsia="Calibri" w:cs="Courier New"/>
                <w:sz w:val="20"/>
                <w:szCs w:val="20"/>
                <w:lang w:eastAsia="it-IT"/>
              </w:rPr>
            </w:pPr>
          </w:p>
        </w:tc>
        <w:tc>
          <w:tcPr>
            <w:tcW w:w="3209" w:type="dxa"/>
          </w:tcPr>
          <w:p w14:paraId="0E43827F" w14:textId="77777777" w:rsidR="0056756A" w:rsidRPr="006533B7" w:rsidRDefault="0056756A" w:rsidP="004B314B">
            <w:pPr>
              <w:spacing w:before="60" w:after="60" w:line="276" w:lineRule="auto"/>
              <w:jc w:val="both"/>
              <w:rPr>
                <w:rFonts w:eastAsia="Calibri" w:cs="Courier New"/>
                <w:sz w:val="20"/>
                <w:szCs w:val="20"/>
                <w:lang w:eastAsia="it-IT"/>
              </w:rPr>
            </w:pPr>
          </w:p>
        </w:tc>
        <w:tc>
          <w:tcPr>
            <w:tcW w:w="2761" w:type="dxa"/>
          </w:tcPr>
          <w:p w14:paraId="4EF2081F" w14:textId="77777777" w:rsidR="0056756A" w:rsidRPr="006533B7" w:rsidRDefault="0056756A" w:rsidP="004B314B">
            <w:pPr>
              <w:spacing w:before="60" w:after="60" w:line="276" w:lineRule="auto"/>
              <w:jc w:val="both"/>
              <w:rPr>
                <w:rFonts w:eastAsia="Calibri" w:cs="Courier New"/>
                <w:sz w:val="20"/>
                <w:szCs w:val="20"/>
                <w:lang w:eastAsia="it-IT"/>
              </w:rPr>
            </w:pPr>
          </w:p>
        </w:tc>
      </w:tr>
    </w:tbl>
    <w:p w14:paraId="2B033788" w14:textId="35761AE6" w:rsidR="0056756A" w:rsidRDefault="0056756A" w:rsidP="0056756A">
      <w:pPr>
        <w:spacing w:before="60" w:after="60" w:line="276" w:lineRule="auto"/>
        <w:jc w:val="both"/>
        <w:rPr>
          <w:rFonts w:eastAsia="Calibri" w:cs="Calibri"/>
          <w:i/>
          <w:sz w:val="20"/>
          <w:szCs w:val="20"/>
          <w:lang w:eastAsia="it-IT"/>
        </w:rPr>
      </w:pPr>
    </w:p>
    <w:p w14:paraId="0EF2AFC4" w14:textId="77777777" w:rsidR="0056756A" w:rsidRPr="006533B7" w:rsidRDefault="0056756A" w:rsidP="0056756A">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0A6290A6"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che in caso di </w:t>
      </w:r>
      <w:r w:rsidR="00D15AFC">
        <w:rPr>
          <w:rFonts w:eastAsia="Times New Roman" w:cs="Times New Roman"/>
          <w:sz w:val="20"/>
          <w:szCs w:val="20"/>
        </w:rPr>
        <w:t>affidamento</w:t>
      </w:r>
      <w:r w:rsidRPr="006533B7">
        <w:rPr>
          <w:rFonts w:eastAsia="Times New Roman" w:cs="Times New Roman"/>
          <w:sz w:val="20"/>
          <w:szCs w:val="20"/>
        </w:rPr>
        <w:t>, sarà conferito mandato speciale con rappresentanza o funzioni di capogru</w:t>
      </w:r>
      <w:r w:rsidR="009B5141" w:rsidRPr="006533B7">
        <w:rPr>
          <w:rFonts w:eastAsia="Times New Roman" w:cs="Times New Roman"/>
          <w:sz w:val="20"/>
          <w:szCs w:val="20"/>
        </w:rPr>
        <w:t>ppo a ……………………………………………………………….</w:t>
      </w:r>
    </w:p>
    <w:p w14:paraId="4DE7D578" w14:textId="2B367924" w:rsidR="00C41162" w:rsidRPr="002B1A94" w:rsidRDefault="00184306" w:rsidP="009B5141">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w:t>
      </w:r>
      <w:r w:rsidR="00D15AFC">
        <w:rPr>
          <w:rFonts w:eastAsia="Times New Roman" w:cs="Times New Roman"/>
          <w:sz w:val="20"/>
          <w:szCs w:val="20"/>
        </w:rPr>
        <w:t>affidamento</w:t>
      </w:r>
      <w:r w:rsidRPr="006533B7">
        <w:rPr>
          <w:rFonts w:eastAsia="Times New Roman" w:cs="Times New Roman"/>
          <w:sz w:val="20"/>
          <w:szCs w:val="20"/>
        </w:rPr>
        <w:t xml:space="preserve">, </w:t>
      </w:r>
      <w:r w:rsidRPr="006533B7">
        <w:rPr>
          <w:rFonts w:eastAsia="Times New Roman" w:cs="Calibri"/>
          <w:sz w:val="20"/>
          <w:szCs w:val="20"/>
        </w:rPr>
        <w:t>ad uniformarsi alla disciplina vigente in materia di raggruppamenti temporanei</w:t>
      </w:r>
      <w:r w:rsidR="0056756A">
        <w:rPr>
          <w:rFonts w:eastAsia="Times New Roman" w:cs="Calibri"/>
          <w:sz w:val="20"/>
          <w:szCs w:val="20"/>
        </w:rPr>
        <w:t>.</w:t>
      </w:r>
    </w:p>
    <w:p w14:paraId="2E8108C7" w14:textId="2221F7BB" w:rsidR="00C41162" w:rsidRDefault="00C41162">
      <w:pPr>
        <w:pStyle w:val="Paragrafoelenco"/>
        <w:jc w:val="both"/>
        <w:rPr>
          <w:b/>
          <w:color w:val="4472C4" w:themeColor="accent5"/>
          <w:sz w:val="20"/>
          <w:szCs w:val="20"/>
        </w:rPr>
      </w:pPr>
    </w:p>
    <w:p w14:paraId="2D4CB2DA" w14:textId="602FA413" w:rsidR="005A5CD2" w:rsidRPr="00A54DFE" w:rsidRDefault="005A5CD2" w:rsidP="00C44873">
      <w:pPr>
        <w:pStyle w:val="Paragrafoelenco"/>
        <w:numPr>
          <w:ilvl w:val="0"/>
          <w:numId w:val="1"/>
        </w:numPr>
        <w:jc w:val="both"/>
        <w:rPr>
          <w:b/>
          <w:color w:val="4472C4" w:themeColor="accent5"/>
          <w:sz w:val="20"/>
          <w:szCs w:val="20"/>
        </w:rPr>
      </w:pPr>
      <w:r w:rsidRPr="00A54DFE">
        <w:rPr>
          <w:b/>
          <w:color w:val="4472C4" w:themeColor="accent5"/>
          <w:sz w:val="20"/>
          <w:szCs w:val="20"/>
        </w:rPr>
        <w:t>Dichiarazioni in caso di richiesta di subappalto integrative di quelle rese nel DGUE</w:t>
      </w:r>
    </w:p>
    <w:p w14:paraId="72762930" w14:textId="77777777" w:rsidR="005A5CD2" w:rsidRPr="00B85836" w:rsidRDefault="005A5CD2" w:rsidP="005A5CD2">
      <w:pPr>
        <w:jc w:val="both"/>
        <w:rPr>
          <w:rFonts w:eastAsia="Times New Roman" w:cs="Times New Roman"/>
          <w:sz w:val="20"/>
          <w:szCs w:val="20"/>
        </w:rPr>
      </w:pPr>
      <w:r w:rsidRPr="00B85836">
        <w:rPr>
          <w:rFonts w:eastAsia="Times New Roman" w:cs="Times New Roman"/>
          <w:sz w:val="20"/>
          <w:szCs w:val="20"/>
        </w:rPr>
        <w:t xml:space="preserve">▪ </w:t>
      </w:r>
      <w:r w:rsidRPr="00B85836">
        <w:rPr>
          <w:rFonts w:eastAsia="Times New Roman" w:cs="Times New Roman"/>
          <w:b/>
          <w:sz w:val="20"/>
          <w:szCs w:val="20"/>
        </w:rPr>
        <w:t>SI IMPEGNA</w:t>
      </w:r>
      <w:r w:rsidRPr="00B85836">
        <w:rPr>
          <w:rFonts w:eastAsia="Times New Roman" w:cs="Times New Roman"/>
          <w:sz w:val="20"/>
          <w:szCs w:val="20"/>
        </w:rPr>
        <w:t xml:space="preserve"> in caso di ricorso al subappalto, a subappaltare alle piccole e medie imprese una quota non inferiore al</w:t>
      </w:r>
      <w:r>
        <w:rPr>
          <w:rFonts w:eastAsia="Times New Roman" w:cs="Times New Roman"/>
          <w:sz w:val="20"/>
          <w:szCs w:val="20"/>
        </w:rPr>
        <w:t xml:space="preserve"> </w:t>
      </w:r>
      <w:r w:rsidRPr="00B85836">
        <w:rPr>
          <w:rFonts w:eastAsia="Times New Roman" w:cs="Times New Roman"/>
          <w:sz w:val="20"/>
          <w:szCs w:val="20"/>
        </w:rPr>
        <w:t>20% delle prestazioni che intende subappaltare;</w:t>
      </w:r>
    </w:p>
    <w:p w14:paraId="3A170808" w14:textId="77777777" w:rsidR="005A5CD2" w:rsidRPr="00B85836" w:rsidRDefault="005A5CD2" w:rsidP="005A5CD2">
      <w:pPr>
        <w:jc w:val="both"/>
        <w:rPr>
          <w:rFonts w:eastAsia="Times New Roman" w:cs="Times New Roman"/>
          <w:b/>
          <w:i/>
          <w:sz w:val="20"/>
          <w:szCs w:val="20"/>
        </w:rPr>
      </w:pPr>
      <w:r w:rsidRPr="00B85836">
        <w:rPr>
          <w:rFonts w:eastAsia="Times New Roman" w:cs="Times New Roman"/>
          <w:b/>
          <w:i/>
          <w:sz w:val="20"/>
          <w:szCs w:val="20"/>
        </w:rPr>
        <w:t>Oppure</w:t>
      </w:r>
    </w:p>
    <w:p w14:paraId="209BDC79" w14:textId="77777777" w:rsidR="005A5CD2" w:rsidRPr="00B85836" w:rsidRDefault="005A5CD2" w:rsidP="005A5CD2">
      <w:pPr>
        <w:jc w:val="both"/>
        <w:rPr>
          <w:rFonts w:eastAsia="Times New Roman" w:cs="Times New Roman"/>
          <w:sz w:val="20"/>
          <w:szCs w:val="20"/>
        </w:rPr>
      </w:pPr>
      <w:r w:rsidRPr="00B85836">
        <w:rPr>
          <w:b/>
          <w:color w:val="4472C4" w:themeColor="accent5"/>
          <w:sz w:val="20"/>
          <w:szCs w:val="20"/>
        </w:rPr>
        <w:t xml:space="preserve">▪ </w:t>
      </w:r>
      <w:r w:rsidRPr="00B85836">
        <w:rPr>
          <w:rFonts w:eastAsia="Times New Roman" w:cs="Times New Roman"/>
          <w:b/>
          <w:sz w:val="20"/>
          <w:szCs w:val="20"/>
        </w:rPr>
        <w:t>DICHIARA</w:t>
      </w:r>
      <w:r w:rsidRPr="00B85836">
        <w:rPr>
          <w:rFonts w:eastAsia="Times New Roman" w:cs="Times New Roman"/>
          <w:sz w:val="20"/>
          <w:szCs w:val="20"/>
        </w:rPr>
        <w:t>, in caso di ricorso al subappalto, di subappaltare alle piccole e medie imprese una quota non inferiore</w:t>
      </w:r>
      <w:r>
        <w:rPr>
          <w:rFonts w:eastAsia="Times New Roman" w:cs="Times New Roman"/>
          <w:sz w:val="20"/>
          <w:szCs w:val="20"/>
        </w:rPr>
        <w:t xml:space="preserve"> </w:t>
      </w:r>
      <w:proofErr w:type="gramStart"/>
      <w:r w:rsidRPr="00B85836">
        <w:rPr>
          <w:rFonts w:eastAsia="Times New Roman" w:cs="Times New Roman"/>
          <w:sz w:val="20"/>
          <w:szCs w:val="20"/>
        </w:rPr>
        <w:t>al….</w:t>
      </w:r>
      <w:proofErr w:type="gramEnd"/>
      <w:r w:rsidRPr="00B85836">
        <w:rPr>
          <w:rFonts w:eastAsia="Times New Roman" w:cs="Times New Roman"/>
          <w:sz w:val="20"/>
          <w:szCs w:val="20"/>
        </w:rPr>
        <w:t>.% (indicare una percentuale inferiore al 20%) delle prestazioni che intende subappaltare per le seguenti</w:t>
      </w:r>
      <w:r>
        <w:rPr>
          <w:rFonts w:eastAsia="Times New Roman" w:cs="Times New Roman"/>
          <w:sz w:val="20"/>
          <w:szCs w:val="20"/>
        </w:rPr>
        <w:t xml:space="preserve"> </w:t>
      </w:r>
      <w:r w:rsidRPr="00B85836">
        <w:rPr>
          <w:rFonts w:eastAsia="Times New Roman" w:cs="Times New Roman"/>
          <w:sz w:val="20"/>
          <w:szCs w:val="20"/>
        </w:rPr>
        <w:t>motivazioni (motivare con riferimento all’oggetto, alle caratteristiche delle prestazioni o al mercato di riferimento);</w:t>
      </w:r>
    </w:p>
    <w:p w14:paraId="0C2973D0" w14:textId="77777777" w:rsidR="005A5CD2" w:rsidRPr="006533B7" w:rsidRDefault="005A5CD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16D11B32"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w:t>
      </w:r>
      <w:r w:rsidR="00D15AFC">
        <w:rPr>
          <w:sz w:val="20"/>
          <w:szCs w:val="20"/>
        </w:rPr>
        <w:t xml:space="preserve">dichiarazione </w:t>
      </w:r>
      <w:r w:rsidRPr="006533B7">
        <w:rPr>
          <w:sz w:val="20"/>
          <w:szCs w:val="20"/>
        </w:rPr>
        <w:t>e indica nel DGUE, il riferimento al documento caricato nel FVOE;</w:t>
      </w:r>
    </w:p>
    <w:p w14:paraId="52BFA1D0" w14:textId="3FDFA91B"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w:t>
      </w:r>
      <w:r w:rsidR="00D15AFC">
        <w:rPr>
          <w:sz w:val="20"/>
          <w:szCs w:val="20"/>
        </w:rPr>
        <w:t>ffidamento</w:t>
      </w:r>
      <w:r w:rsidRPr="006533B7">
        <w:rPr>
          <w:sz w:val="20"/>
          <w:szCs w:val="20"/>
        </w:rPr>
        <w:t>.</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rsidP="00D15AFC">
      <w:pPr>
        <w:pStyle w:val="Paragrafoelenco"/>
        <w:numPr>
          <w:ilvl w:val="0"/>
          <w:numId w:val="1"/>
        </w:numPr>
        <w:ind w:left="709" w:hanging="425"/>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415BD3CA" w14:textId="0322846D" w:rsidR="00C41162" w:rsidRPr="00D15AFC" w:rsidRDefault="00184306" w:rsidP="00D15AFC">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1A66FC37" w:rsidR="00C41162" w:rsidRDefault="00184306" w:rsidP="00BF1D89">
      <w:pPr>
        <w:jc w:val="both"/>
        <w:rPr>
          <w:sz w:val="20"/>
          <w:szCs w:val="20"/>
        </w:rPr>
      </w:pPr>
      <w:r w:rsidRPr="006533B7">
        <w:rPr>
          <w:b/>
          <w:sz w:val="20"/>
          <w:szCs w:val="20"/>
        </w:rPr>
        <w:t>DICHIARA</w:t>
      </w:r>
      <w:r w:rsidRPr="006533B7">
        <w:rPr>
          <w:sz w:val="20"/>
          <w:szCs w:val="20"/>
        </w:rPr>
        <w:t>, altresì:</w:t>
      </w:r>
    </w:p>
    <w:p w14:paraId="7BE68180" w14:textId="78CBADE3" w:rsidR="00D15AFC" w:rsidRDefault="00D15AFC" w:rsidP="00D15AFC">
      <w:pPr>
        <w:ind w:left="284" w:hanging="284"/>
        <w:jc w:val="both"/>
        <w:rPr>
          <w:sz w:val="20"/>
          <w:szCs w:val="20"/>
        </w:rPr>
      </w:pPr>
      <w:r w:rsidRPr="006533B7">
        <w:rPr>
          <w:sz w:val="20"/>
          <w:szCs w:val="20"/>
        </w:rPr>
        <w:t xml:space="preserve">▪ </w:t>
      </w:r>
      <w:r>
        <w:rPr>
          <w:sz w:val="20"/>
          <w:szCs w:val="20"/>
        </w:rPr>
        <w:t xml:space="preserve">    che i dati identificativi (nome, </w:t>
      </w:r>
      <w:proofErr w:type="gramStart"/>
      <w:r>
        <w:rPr>
          <w:sz w:val="20"/>
          <w:szCs w:val="20"/>
        </w:rPr>
        <w:t xml:space="preserve">cognome, </w:t>
      </w:r>
      <w:r w:rsidR="00D7489C">
        <w:rPr>
          <w:sz w:val="20"/>
          <w:szCs w:val="20"/>
        </w:rPr>
        <w:t xml:space="preserve"> qualifica</w:t>
      </w:r>
      <w:proofErr w:type="gramEnd"/>
      <w:r w:rsidR="00D7489C">
        <w:rPr>
          <w:sz w:val="20"/>
          <w:szCs w:val="20"/>
        </w:rPr>
        <w:t xml:space="preserve">, </w:t>
      </w:r>
      <w:r>
        <w:rPr>
          <w:sz w:val="20"/>
          <w:szCs w:val="20"/>
        </w:rPr>
        <w:t>data e luogo di nascita, codice fiscale, comune di residenza etc.) dei soggetti di cui all’art. 94, comma 3 del Codice, ivi incluso l’amministratore di fatto, ove presente, sono i seguenti:</w:t>
      </w:r>
    </w:p>
    <w:tbl>
      <w:tblPr>
        <w:tblStyle w:val="Grigliatabella"/>
        <w:tblW w:w="10766" w:type="dxa"/>
        <w:jc w:val="center"/>
        <w:tblLayout w:type="fixed"/>
        <w:tblLook w:val="04A0" w:firstRow="1" w:lastRow="0" w:firstColumn="1" w:lastColumn="0" w:noHBand="0" w:noVBand="1"/>
      </w:tblPr>
      <w:tblGrid>
        <w:gridCol w:w="1838"/>
        <w:gridCol w:w="1701"/>
        <w:gridCol w:w="1701"/>
        <w:gridCol w:w="1842"/>
        <w:gridCol w:w="1842"/>
        <w:gridCol w:w="1842"/>
      </w:tblGrid>
      <w:tr w:rsidR="00D7489C" w:rsidRPr="006533B7" w14:paraId="00C825B7" w14:textId="491A81EF" w:rsidTr="00D7489C">
        <w:trPr>
          <w:jc w:val="center"/>
        </w:trPr>
        <w:tc>
          <w:tcPr>
            <w:tcW w:w="1838" w:type="dxa"/>
            <w:shd w:val="clear" w:color="auto" w:fill="4472C4" w:themeFill="accent5"/>
          </w:tcPr>
          <w:p w14:paraId="4AA1D82D" w14:textId="56FFD056" w:rsidR="00D7489C" w:rsidRPr="006533B7"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Nome e Cognome</w:t>
            </w:r>
          </w:p>
        </w:tc>
        <w:tc>
          <w:tcPr>
            <w:tcW w:w="1701" w:type="dxa"/>
            <w:shd w:val="clear" w:color="auto" w:fill="4472C4" w:themeFill="accent5"/>
          </w:tcPr>
          <w:p w14:paraId="56CED591" w14:textId="39F6B916" w:rsidR="00D7489C"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Qualifica</w:t>
            </w:r>
          </w:p>
        </w:tc>
        <w:tc>
          <w:tcPr>
            <w:tcW w:w="1701" w:type="dxa"/>
            <w:shd w:val="clear" w:color="auto" w:fill="4472C4" w:themeFill="accent5"/>
          </w:tcPr>
          <w:p w14:paraId="3DEF1FD9" w14:textId="67522E80" w:rsidR="00D7489C" w:rsidRPr="006533B7"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Data di Nascita</w:t>
            </w:r>
          </w:p>
        </w:tc>
        <w:tc>
          <w:tcPr>
            <w:tcW w:w="1842" w:type="dxa"/>
            <w:shd w:val="clear" w:color="auto" w:fill="4472C4" w:themeFill="accent5"/>
          </w:tcPr>
          <w:p w14:paraId="19A59815" w14:textId="039BEC47" w:rsidR="00D7489C" w:rsidRPr="006533B7"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Luogo di Nascita</w:t>
            </w:r>
          </w:p>
        </w:tc>
        <w:tc>
          <w:tcPr>
            <w:tcW w:w="1842" w:type="dxa"/>
            <w:shd w:val="clear" w:color="auto" w:fill="4472C4" w:themeFill="accent5"/>
          </w:tcPr>
          <w:p w14:paraId="4CB4C552" w14:textId="4AE7D817" w:rsidR="00D7489C"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Codice Fiscale</w:t>
            </w:r>
          </w:p>
        </w:tc>
        <w:tc>
          <w:tcPr>
            <w:tcW w:w="1842" w:type="dxa"/>
            <w:shd w:val="clear" w:color="auto" w:fill="4472C4" w:themeFill="accent5"/>
          </w:tcPr>
          <w:p w14:paraId="18F798D3" w14:textId="414D708E" w:rsidR="00D7489C"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Comune di Residenza</w:t>
            </w:r>
          </w:p>
        </w:tc>
      </w:tr>
      <w:tr w:rsidR="00D7489C" w:rsidRPr="006533B7" w14:paraId="1BECB967" w14:textId="6DAE98D0" w:rsidTr="00D7489C">
        <w:trPr>
          <w:jc w:val="center"/>
        </w:trPr>
        <w:tc>
          <w:tcPr>
            <w:tcW w:w="1838" w:type="dxa"/>
          </w:tcPr>
          <w:p w14:paraId="195B86EB" w14:textId="77777777" w:rsidR="00D7489C" w:rsidRPr="006533B7" w:rsidRDefault="00D7489C" w:rsidP="0065540C">
            <w:pPr>
              <w:spacing w:before="60" w:after="60" w:line="276" w:lineRule="auto"/>
              <w:jc w:val="both"/>
              <w:rPr>
                <w:rFonts w:eastAsia="Calibri" w:cs="Courier New"/>
                <w:sz w:val="20"/>
                <w:szCs w:val="20"/>
                <w:lang w:eastAsia="it-IT"/>
              </w:rPr>
            </w:pPr>
          </w:p>
        </w:tc>
        <w:tc>
          <w:tcPr>
            <w:tcW w:w="1701" w:type="dxa"/>
          </w:tcPr>
          <w:p w14:paraId="5FDB7449" w14:textId="77777777" w:rsidR="00D7489C" w:rsidRPr="006533B7" w:rsidRDefault="00D7489C" w:rsidP="0065540C">
            <w:pPr>
              <w:spacing w:before="60" w:after="60" w:line="276" w:lineRule="auto"/>
              <w:jc w:val="both"/>
              <w:rPr>
                <w:rFonts w:eastAsia="Calibri" w:cs="Courier New"/>
                <w:sz w:val="20"/>
                <w:szCs w:val="20"/>
                <w:lang w:eastAsia="it-IT"/>
              </w:rPr>
            </w:pPr>
          </w:p>
        </w:tc>
        <w:tc>
          <w:tcPr>
            <w:tcW w:w="1701" w:type="dxa"/>
          </w:tcPr>
          <w:p w14:paraId="6753AA01" w14:textId="57E3F92F" w:rsidR="00D7489C" w:rsidRPr="006533B7" w:rsidRDefault="00D7489C" w:rsidP="0065540C">
            <w:pPr>
              <w:spacing w:before="60" w:after="60" w:line="276" w:lineRule="auto"/>
              <w:jc w:val="both"/>
              <w:rPr>
                <w:rFonts w:eastAsia="Calibri" w:cs="Courier New"/>
                <w:sz w:val="20"/>
                <w:szCs w:val="20"/>
                <w:lang w:eastAsia="it-IT"/>
              </w:rPr>
            </w:pPr>
          </w:p>
        </w:tc>
        <w:tc>
          <w:tcPr>
            <w:tcW w:w="1842" w:type="dxa"/>
          </w:tcPr>
          <w:p w14:paraId="0FADDC65" w14:textId="77777777" w:rsidR="00D7489C" w:rsidRPr="006533B7" w:rsidRDefault="00D7489C" w:rsidP="0065540C">
            <w:pPr>
              <w:spacing w:before="60" w:after="60" w:line="276" w:lineRule="auto"/>
              <w:jc w:val="both"/>
              <w:rPr>
                <w:rFonts w:eastAsia="Calibri" w:cs="Courier New"/>
                <w:sz w:val="20"/>
                <w:szCs w:val="20"/>
                <w:lang w:eastAsia="it-IT"/>
              </w:rPr>
            </w:pPr>
          </w:p>
        </w:tc>
        <w:tc>
          <w:tcPr>
            <w:tcW w:w="1842" w:type="dxa"/>
          </w:tcPr>
          <w:p w14:paraId="585CBBB8" w14:textId="77777777" w:rsidR="00D7489C" w:rsidRPr="006533B7" w:rsidRDefault="00D7489C" w:rsidP="0065540C">
            <w:pPr>
              <w:spacing w:before="60" w:after="60" w:line="276" w:lineRule="auto"/>
              <w:jc w:val="both"/>
              <w:rPr>
                <w:rFonts w:eastAsia="Calibri" w:cs="Courier New"/>
                <w:sz w:val="20"/>
                <w:szCs w:val="20"/>
                <w:lang w:eastAsia="it-IT"/>
              </w:rPr>
            </w:pPr>
          </w:p>
        </w:tc>
        <w:tc>
          <w:tcPr>
            <w:tcW w:w="1842" w:type="dxa"/>
          </w:tcPr>
          <w:p w14:paraId="5E294C50" w14:textId="77777777" w:rsidR="00D7489C" w:rsidRPr="006533B7" w:rsidRDefault="00D7489C" w:rsidP="0065540C">
            <w:pPr>
              <w:spacing w:before="60" w:after="60" w:line="276" w:lineRule="auto"/>
              <w:jc w:val="both"/>
              <w:rPr>
                <w:rFonts w:eastAsia="Calibri" w:cs="Courier New"/>
                <w:sz w:val="20"/>
                <w:szCs w:val="20"/>
                <w:lang w:eastAsia="it-IT"/>
              </w:rPr>
            </w:pPr>
          </w:p>
        </w:tc>
      </w:tr>
    </w:tbl>
    <w:p w14:paraId="1C1F86FC" w14:textId="3A21BDA5" w:rsidR="00D15AFC" w:rsidRDefault="00D15AFC" w:rsidP="00D15AFC">
      <w:pPr>
        <w:ind w:left="284" w:hanging="284"/>
        <w:jc w:val="both"/>
        <w:rPr>
          <w:sz w:val="20"/>
          <w:szCs w:val="20"/>
        </w:rPr>
      </w:pPr>
    </w:p>
    <w:p w14:paraId="3B754480" w14:textId="079E74E5" w:rsidR="0073686F" w:rsidRPr="00A35C6F" w:rsidRDefault="0073686F" w:rsidP="00A35C6F">
      <w:pPr>
        <w:ind w:left="284" w:hanging="284"/>
        <w:jc w:val="center"/>
        <w:rPr>
          <w:b/>
          <w:sz w:val="20"/>
          <w:szCs w:val="20"/>
        </w:rPr>
      </w:pPr>
      <w:r w:rsidRPr="00A35C6F">
        <w:rPr>
          <w:b/>
          <w:sz w:val="20"/>
          <w:szCs w:val="20"/>
        </w:rPr>
        <w:t>OPPURE</w:t>
      </w:r>
    </w:p>
    <w:p w14:paraId="64F73361" w14:textId="7C56CE35" w:rsidR="0073686F" w:rsidRDefault="0073686F" w:rsidP="0073686F">
      <w:pPr>
        <w:ind w:left="284"/>
        <w:jc w:val="both"/>
        <w:rPr>
          <w:sz w:val="20"/>
          <w:szCs w:val="20"/>
        </w:rPr>
      </w:pPr>
      <w:r>
        <w:rPr>
          <w:sz w:val="20"/>
          <w:szCs w:val="20"/>
        </w:rPr>
        <w:t>che la banca dati ufficiale o il pubblico registro da cui i medesimi possono essere ricavati, in modo aggiornato alla data di scadenza dell’offerta, è la/il seguente:</w:t>
      </w:r>
    </w:p>
    <w:p w14:paraId="2931C596" w14:textId="77777777" w:rsidR="0073686F" w:rsidRDefault="0073686F" w:rsidP="0073686F">
      <w:pPr>
        <w:pBdr>
          <w:bottom w:val="single" w:sz="12" w:space="1" w:color="auto"/>
        </w:pBdr>
        <w:ind w:left="284"/>
        <w:jc w:val="both"/>
        <w:rPr>
          <w:sz w:val="20"/>
          <w:szCs w:val="20"/>
        </w:rPr>
      </w:pPr>
    </w:p>
    <w:p w14:paraId="429BF136" w14:textId="347DAEF8" w:rsidR="0073686F" w:rsidRDefault="0073686F" w:rsidP="0073686F">
      <w:pPr>
        <w:ind w:left="284"/>
        <w:jc w:val="both"/>
        <w:rPr>
          <w:sz w:val="20"/>
          <w:szCs w:val="20"/>
        </w:rPr>
      </w:pPr>
      <w:r>
        <w:rPr>
          <w:sz w:val="20"/>
          <w:szCs w:val="20"/>
        </w:rPr>
        <w:t>_____________________________________________________________________________________________;</w:t>
      </w:r>
    </w:p>
    <w:p w14:paraId="2CEA2D61" w14:textId="77777777" w:rsidR="0073686F" w:rsidRPr="006533B7" w:rsidRDefault="0073686F" w:rsidP="0073686F">
      <w:pPr>
        <w:ind w:left="284"/>
        <w:jc w:val="both"/>
        <w:rPr>
          <w:sz w:val="20"/>
          <w:szCs w:val="20"/>
        </w:rPr>
      </w:pP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600AD501" w:rsidR="00C41162" w:rsidRPr="006533B7" w:rsidRDefault="00184306" w:rsidP="0056756A">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w:t>
      </w:r>
      <w:r w:rsidR="0056756A" w:rsidRPr="0056756A">
        <w:rPr>
          <w:sz w:val="20"/>
          <w:szCs w:val="20"/>
        </w:rPr>
        <w:t xml:space="preserve">CCNL applicato al personale impiegato nell’esecuzione del contratto; </w:t>
      </w:r>
    </w:p>
    <w:p w14:paraId="249CAB52" w14:textId="5145B9A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che possono avere influito o influire sia sulla prestazione dei servizi/fornitura, sia sulla determinazione della propria offerta</w:t>
      </w:r>
      <w:r w:rsidR="005A5CD2">
        <w:rPr>
          <w:sz w:val="20"/>
          <w:szCs w:val="20"/>
        </w:rPr>
        <w:t>;</w:t>
      </w:r>
    </w:p>
    <w:p w14:paraId="2965240F" w14:textId="38742F6A"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00527374" w:rsidRPr="006533B7">
        <w:rPr>
          <w:sz w:val="20"/>
          <w:szCs w:val="20"/>
        </w:rPr>
        <w:t>di accettare il patto di integrità</w:t>
      </w:r>
      <w:r w:rsidR="00527374">
        <w:rPr>
          <w:sz w:val="20"/>
          <w:szCs w:val="20"/>
        </w:rPr>
        <w:t xml:space="preserve"> </w:t>
      </w:r>
      <w:r w:rsidR="00527374" w:rsidRPr="00B278CB">
        <w:rPr>
          <w:rFonts w:cstheme="minorHAnsi"/>
          <w:sz w:val="20"/>
          <w:szCs w:val="20"/>
        </w:rPr>
        <w:t xml:space="preserve">accessibile al seguente link </w:t>
      </w:r>
      <w:hyperlink r:id="rId8" w:history="1">
        <w:r w:rsidR="00527374" w:rsidRPr="00B278CB">
          <w:rPr>
            <w:rStyle w:val="Collegamentoipertestuale"/>
            <w:rFonts w:cstheme="minorHAnsi"/>
            <w:sz w:val="20"/>
            <w:szCs w:val="20"/>
          </w:rPr>
          <w:t>https://www.uniroma1.it/it/pagina/settore-gare-beni-e-servizi</w:t>
        </w:r>
      </w:hyperlink>
      <w:r w:rsidR="00527374" w:rsidRPr="00B278CB">
        <w:rPr>
          <w:rFonts w:cstheme="minorHAnsi"/>
          <w:sz w:val="20"/>
          <w:szCs w:val="20"/>
        </w:rPr>
        <w:t xml:space="preserve"> nella sezione “Allegati”</w:t>
      </w:r>
      <w:r w:rsidR="00527374" w:rsidRPr="00B278CB">
        <w:rPr>
          <w:sz w:val="20"/>
          <w:szCs w:val="20"/>
        </w:rPr>
        <w:t>;</w:t>
      </w:r>
    </w:p>
    <w:p w14:paraId="2980AB67" w14:textId="6A29C737" w:rsidR="00027204"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w:t>
      </w:r>
      <w:proofErr w:type="gramStart"/>
      <w:r w:rsidRPr="006533B7">
        <w:rPr>
          <w:sz w:val="20"/>
          <w:szCs w:val="20"/>
        </w:rPr>
        <w:t xml:space="preserve">Codice </w:t>
      </w:r>
      <w:r w:rsidR="00027204">
        <w:rPr>
          <w:sz w:val="20"/>
          <w:szCs w:val="20"/>
        </w:rPr>
        <w:t xml:space="preserve"> Etico</w:t>
      </w:r>
      <w:proofErr w:type="gramEnd"/>
      <w:r w:rsidR="00027204">
        <w:rPr>
          <w:sz w:val="20"/>
          <w:szCs w:val="20"/>
        </w:rPr>
        <w:t xml:space="preserve"> e di Comportamento adottato dall’Università, emanato con Decreto Rettorale n. 3430/2022 (Prot. n. 107441 del 28/11/2022) reperibile al seguente link </w:t>
      </w:r>
      <w:hyperlink r:id="rId9" w:history="1">
        <w:r w:rsidR="00027204" w:rsidRPr="001820C7">
          <w:rPr>
            <w:rStyle w:val="Collegamentoipertestuale"/>
            <w:sz w:val="20"/>
            <w:szCs w:val="20"/>
          </w:rPr>
          <w:t>https://www.uniroma1.it/it/documento/codice-etico-e-di-comportamento</w:t>
        </w:r>
      </w:hyperlink>
      <w:r w:rsidR="00027204">
        <w:rPr>
          <w:sz w:val="20"/>
          <w:szCs w:val="20"/>
        </w:rPr>
        <w:t xml:space="preserve"> e di impegnarsi, in caso di affidamento ad osservare e a far osservare ai propri dipendenti e collaboratori, per quanto applicabile, il suddetto codice, pena la risoluzione del contratto;</w:t>
      </w:r>
    </w:p>
    <w:p w14:paraId="44502667" w14:textId="31BCE0BA" w:rsidR="00027204" w:rsidRDefault="00027204" w:rsidP="00027204">
      <w:pPr>
        <w:ind w:left="284" w:hanging="284"/>
        <w:jc w:val="both"/>
        <w:rPr>
          <w:sz w:val="20"/>
          <w:szCs w:val="20"/>
        </w:rPr>
      </w:pPr>
      <w:r w:rsidRPr="006533B7">
        <w:rPr>
          <w:sz w:val="20"/>
          <w:szCs w:val="20"/>
        </w:rPr>
        <w:lastRenderedPageBreak/>
        <w:t xml:space="preserve">▪ </w:t>
      </w:r>
      <w:r w:rsidRPr="006533B7">
        <w:rPr>
          <w:sz w:val="20"/>
          <w:szCs w:val="20"/>
        </w:rPr>
        <w:tab/>
      </w:r>
      <w:r w:rsidR="00A54DFE" w:rsidRPr="00A54DFE">
        <w:rPr>
          <w:b/>
          <w:i/>
          <w:sz w:val="20"/>
          <w:szCs w:val="20"/>
        </w:rPr>
        <w:t>(solo per affidamenti diretti)</w:t>
      </w:r>
      <w:r w:rsidR="00A54DFE">
        <w:rPr>
          <w:sz w:val="20"/>
          <w:szCs w:val="20"/>
        </w:rPr>
        <w:t xml:space="preserve"> </w:t>
      </w:r>
      <w:r w:rsidRPr="006533B7">
        <w:rPr>
          <w:sz w:val="20"/>
          <w:szCs w:val="20"/>
        </w:rPr>
        <w:t>di</w:t>
      </w:r>
      <w:r>
        <w:rPr>
          <w:sz w:val="20"/>
          <w:szCs w:val="20"/>
        </w:rPr>
        <w:t xml:space="preserve"> essere in possesso di </w:t>
      </w:r>
      <w:r w:rsidR="00C15F3F">
        <w:rPr>
          <w:sz w:val="20"/>
          <w:szCs w:val="20"/>
        </w:rPr>
        <w:t xml:space="preserve">documentate </w:t>
      </w:r>
      <w:r>
        <w:rPr>
          <w:sz w:val="20"/>
          <w:szCs w:val="20"/>
        </w:rPr>
        <w:t>esperienze</w:t>
      </w:r>
      <w:r w:rsidR="00C15F3F">
        <w:rPr>
          <w:sz w:val="20"/>
          <w:szCs w:val="20"/>
        </w:rPr>
        <w:t xml:space="preserve"> pregresse idonee all’esecuzione delle prestazioni contrattuali</w:t>
      </w:r>
      <w:r w:rsidR="0056756A">
        <w:rPr>
          <w:sz w:val="20"/>
          <w:szCs w:val="20"/>
        </w:rPr>
        <w:t xml:space="preserve"> (allega relativa documentazione)</w:t>
      </w:r>
      <w:r w:rsidR="005E6B92">
        <w:rPr>
          <w:sz w:val="20"/>
          <w:szCs w:val="20"/>
        </w:rPr>
        <w:t>;</w:t>
      </w:r>
    </w:p>
    <w:p w14:paraId="2DA3B73E" w14:textId="1FAAEF05" w:rsidR="00A54DFE" w:rsidRPr="00A54DFE" w:rsidRDefault="00A54DFE" w:rsidP="00A54DFE">
      <w:pPr>
        <w:ind w:left="284" w:hanging="284"/>
        <w:jc w:val="both"/>
        <w:rPr>
          <w:sz w:val="20"/>
          <w:szCs w:val="20"/>
        </w:rPr>
      </w:pPr>
      <w:r w:rsidRPr="006533B7">
        <w:rPr>
          <w:sz w:val="20"/>
          <w:szCs w:val="20"/>
        </w:rPr>
        <w:t>▪</w:t>
      </w:r>
      <w:r w:rsidR="005E6B92">
        <w:rPr>
          <w:sz w:val="20"/>
          <w:szCs w:val="20"/>
        </w:rPr>
        <w:t xml:space="preserve"> </w:t>
      </w:r>
      <w:r>
        <w:rPr>
          <w:sz w:val="20"/>
          <w:szCs w:val="20"/>
        </w:rPr>
        <w:t xml:space="preserve">      </w:t>
      </w:r>
      <w:r w:rsidR="005E6B92" w:rsidRPr="00A54DFE">
        <w:rPr>
          <w:b/>
          <w:sz w:val="20"/>
          <w:szCs w:val="20"/>
        </w:rPr>
        <w:t>DICHIARA</w:t>
      </w:r>
      <w:r w:rsidR="005E6B92" w:rsidRPr="00A54DFE">
        <w:rPr>
          <w:sz w:val="20"/>
          <w:szCs w:val="20"/>
        </w:rPr>
        <w:t>, che l’appalto non è oggetto di “doppio finanziamento” ai sensi dell’art. 9 del Regolamento (UE) 2021/241</w:t>
      </w:r>
      <w:r w:rsidRPr="00A54DFE">
        <w:rPr>
          <w:sz w:val="20"/>
          <w:szCs w:val="20"/>
        </w:rPr>
        <w:t>;</w:t>
      </w:r>
    </w:p>
    <w:p w14:paraId="07F147A0" w14:textId="07AED98F" w:rsidR="005E6B92" w:rsidRPr="00A54DFE" w:rsidRDefault="00A54DFE" w:rsidP="00A54DFE">
      <w:pPr>
        <w:ind w:left="284" w:hanging="284"/>
        <w:jc w:val="both"/>
        <w:rPr>
          <w:sz w:val="20"/>
          <w:szCs w:val="20"/>
        </w:rPr>
      </w:pPr>
      <w:r w:rsidRPr="00A54DFE">
        <w:rPr>
          <w:sz w:val="20"/>
          <w:szCs w:val="20"/>
        </w:rPr>
        <w:t>▪</w:t>
      </w:r>
      <w:proofErr w:type="gramStart"/>
      <w:r w:rsidRPr="00A54DFE">
        <w:rPr>
          <w:bCs/>
          <w:i/>
          <w:sz w:val="20"/>
          <w:szCs w:val="20"/>
        </w:rPr>
        <w:t xml:space="preserve">   </w:t>
      </w:r>
      <w:r w:rsidR="005E6B92" w:rsidRPr="00A54DFE">
        <w:rPr>
          <w:bCs/>
          <w:i/>
          <w:sz w:val="20"/>
          <w:szCs w:val="20"/>
        </w:rPr>
        <w:t>(</w:t>
      </w:r>
      <w:proofErr w:type="gramEnd"/>
      <w:r w:rsidR="005E6B92" w:rsidRPr="00A54DFE">
        <w:rPr>
          <w:bCs/>
          <w:i/>
          <w:sz w:val="20"/>
          <w:szCs w:val="20"/>
        </w:rPr>
        <w:t>se adottati dal concorrente)</w:t>
      </w:r>
      <w:r w:rsidR="005E6B92" w:rsidRPr="00A54DFE">
        <w:rPr>
          <w:bCs/>
          <w:sz w:val="20"/>
          <w:szCs w:val="20"/>
        </w:rPr>
        <w:t xml:space="preserve"> che l’organo direttivo ha adottato modelli di organizzazione o di gestione idonei a prevenire i reati contemplati nel </w:t>
      </w:r>
      <w:proofErr w:type="spellStart"/>
      <w:r w:rsidR="005E6B92" w:rsidRPr="00A54DFE">
        <w:rPr>
          <w:bCs/>
          <w:sz w:val="20"/>
          <w:szCs w:val="20"/>
        </w:rPr>
        <w:t>D.Lgs.</w:t>
      </w:r>
      <w:proofErr w:type="spellEnd"/>
      <w:r w:rsidR="005E6B92" w:rsidRPr="00A54DFE">
        <w:rPr>
          <w:bCs/>
          <w:sz w:val="20"/>
          <w:szCs w:val="20"/>
        </w:rPr>
        <w:t xml:space="preserve"> 231/01, in data______;</w:t>
      </w:r>
    </w:p>
    <w:p w14:paraId="38CB6134" w14:textId="77777777" w:rsidR="00C41162" w:rsidRPr="006533B7" w:rsidRDefault="00C41162">
      <w:pPr>
        <w:jc w:val="both"/>
        <w:rPr>
          <w:sz w:val="20"/>
          <w:szCs w:val="20"/>
        </w:rPr>
      </w:pPr>
    </w:p>
    <w:p w14:paraId="6D5CD1B1" w14:textId="3A2EBCA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7C3D74CB" w14:textId="7AEF6413" w:rsidR="004B7320" w:rsidRDefault="0063020D" w:rsidP="004B7320">
      <w:pPr>
        <w:ind w:left="284" w:hanging="284"/>
        <w:jc w:val="both"/>
        <w:rPr>
          <w:sz w:val="20"/>
          <w:szCs w:val="20"/>
        </w:rPr>
      </w:pPr>
      <w:r w:rsidRPr="0063020D">
        <w:rPr>
          <w:sz w:val="20"/>
          <w:szCs w:val="20"/>
        </w:rPr>
        <w:t xml:space="preserve">▪ </w:t>
      </w:r>
      <w:r w:rsidR="004B7320" w:rsidRPr="004B7320">
        <w:rPr>
          <w:sz w:val="20"/>
          <w:szCs w:val="20"/>
        </w:rPr>
        <w:t>applicare al personale impiegato nell’esecuzione del contratto per tutta la sua durata il CCNL indicato dalla stazione appaltante;</w:t>
      </w:r>
    </w:p>
    <w:p w14:paraId="377DBBD5" w14:textId="65BC19FA" w:rsidR="0063020D" w:rsidRPr="004B7320" w:rsidRDefault="0063020D" w:rsidP="004B7320">
      <w:pPr>
        <w:ind w:left="284" w:hanging="284"/>
        <w:jc w:val="both"/>
        <w:rPr>
          <w:b/>
          <w:sz w:val="20"/>
          <w:szCs w:val="20"/>
        </w:rPr>
      </w:pPr>
      <w:r w:rsidRPr="004B7320">
        <w:rPr>
          <w:b/>
          <w:sz w:val="20"/>
          <w:szCs w:val="20"/>
        </w:rPr>
        <w:t>o in alternativa</w:t>
      </w:r>
    </w:p>
    <w:p w14:paraId="667C9EDE" w14:textId="4CDF2024" w:rsidR="004B7320" w:rsidRDefault="0063020D" w:rsidP="00A41974">
      <w:pPr>
        <w:ind w:left="142" w:hanging="142"/>
        <w:jc w:val="both"/>
        <w:rPr>
          <w:sz w:val="20"/>
          <w:szCs w:val="20"/>
        </w:rPr>
      </w:pPr>
      <w:r w:rsidRPr="0063020D">
        <w:rPr>
          <w:sz w:val="20"/>
          <w:szCs w:val="20"/>
        </w:rPr>
        <w:t xml:space="preserve">▪ </w:t>
      </w:r>
      <w:r w:rsidR="004B7320" w:rsidRPr="004B7320">
        <w:rPr>
          <w:sz w:val="20"/>
          <w:szCs w:val="20"/>
        </w:rPr>
        <w:t>pur applicando un diverso CCNL, assicurare le medesime tutele economiche e normative del CCNL indicato dalla stazione appaltante;</w:t>
      </w:r>
    </w:p>
    <w:p w14:paraId="655C8C51" w14:textId="1D371DBD" w:rsidR="00A41974" w:rsidRPr="004B7320" w:rsidRDefault="00A41974" w:rsidP="00A41974">
      <w:pPr>
        <w:ind w:left="142" w:hanging="142"/>
        <w:jc w:val="both"/>
        <w:rPr>
          <w:b/>
          <w:sz w:val="20"/>
          <w:szCs w:val="20"/>
        </w:rPr>
      </w:pPr>
      <w:r w:rsidRPr="004B7320">
        <w:rPr>
          <w:b/>
          <w:sz w:val="20"/>
          <w:szCs w:val="20"/>
        </w:rPr>
        <w:t>o in alternativa</w:t>
      </w:r>
    </w:p>
    <w:p w14:paraId="68A6E2ED" w14:textId="03EB3275" w:rsidR="00A41974" w:rsidRPr="0063020D" w:rsidRDefault="00A41974" w:rsidP="004B7320">
      <w:pPr>
        <w:ind w:left="142" w:hanging="142"/>
        <w:jc w:val="both"/>
        <w:rPr>
          <w:sz w:val="20"/>
          <w:szCs w:val="20"/>
        </w:rPr>
      </w:pPr>
      <w:r w:rsidRPr="0063020D">
        <w:rPr>
          <w:sz w:val="20"/>
          <w:szCs w:val="20"/>
        </w:rPr>
        <w:t xml:space="preserve">▪ </w:t>
      </w:r>
      <w:r w:rsidR="004B7320" w:rsidRPr="004B7320">
        <w:rPr>
          <w:sz w:val="20"/>
          <w:szCs w:val="20"/>
        </w:rPr>
        <w:t>applicare al personale impiegato nell’esecuzione del contratto per tutta la sua durata il seguente CCNL … (</w:t>
      </w:r>
      <w:r w:rsidR="004B7320" w:rsidRPr="004B7320">
        <w:rPr>
          <w:i/>
          <w:sz w:val="20"/>
          <w:szCs w:val="20"/>
        </w:rPr>
        <w:t>indicare il CCNL applicato</w:t>
      </w:r>
      <w:r w:rsidR="004B7320" w:rsidRPr="004B7320">
        <w:rPr>
          <w:sz w:val="20"/>
          <w:szCs w:val="20"/>
        </w:rPr>
        <w:t xml:space="preserve">) identificato dal codice alfanumerico del </w:t>
      </w:r>
      <w:r w:rsidR="00C44873">
        <w:rPr>
          <w:sz w:val="20"/>
          <w:szCs w:val="20"/>
        </w:rPr>
        <w:t>C</w:t>
      </w:r>
      <w:r w:rsidR="004B7320" w:rsidRPr="004B7320">
        <w:rPr>
          <w:sz w:val="20"/>
          <w:szCs w:val="20"/>
        </w:rPr>
        <w:t xml:space="preserve">NEL …. </w:t>
      </w:r>
      <w:r w:rsidR="00C44873">
        <w:rPr>
          <w:sz w:val="20"/>
          <w:szCs w:val="20"/>
        </w:rPr>
        <w:t>c</w:t>
      </w:r>
      <w:r w:rsidR="004B7320" w:rsidRPr="004B7320">
        <w:rPr>
          <w:sz w:val="20"/>
          <w:szCs w:val="20"/>
        </w:rPr>
        <w:t xml:space="preserve">he garantisce le stesse tutele economiche e normative rispetto a quello indicato </w:t>
      </w:r>
      <w:r w:rsidR="005A5CD2" w:rsidRPr="005A5CD2">
        <w:rPr>
          <w:sz w:val="20"/>
          <w:szCs w:val="20"/>
        </w:rPr>
        <w:t>dalla stazione appaltante</w:t>
      </w:r>
      <w:r w:rsidR="004B7320" w:rsidRPr="004B7320">
        <w:rPr>
          <w:sz w:val="20"/>
          <w:szCs w:val="20"/>
        </w:rPr>
        <w:t xml:space="preserve">, come evidenziato nella dichiarazione di equivalenza delle </w:t>
      </w:r>
      <w:r w:rsidR="00C44873">
        <w:rPr>
          <w:sz w:val="20"/>
          <w:szCs w:val="20"/>
        </w:rPr>
        <w:t xml:space="preserve">tutele </w:t>
      </w:r>
      <w:r w:rsidR="004B7320" w:rsidRPr="004B7320">
        <w:rPr>
          <w:sz w:val="20"/>
          <w:szCs w:val="20"/>
        </w:rPr>
        <w:t>che la stazione appaltante provvederà ad acquisire prima di procedere all’a</w:t>
      </w:r>
      <w:r w:rsidR="00C44873">
        <w:rPr>
          <w:sz w:val="20"/>
          <w:szCs w:val="20"/>
        </w:rPr>
        <w:t>ffidamento</w:t>
      </w:r>
      <w:r w:rsidR="004B7320" w:rsidRPr="004B7320">
        <w:rPr>
          <w:sz w:val="20"/>
          <w:szCs w:val="20"/>
        </w:rPr>
        <w:t>;</w:t>
      </w:r>
    </w:p>
    <w:p w14:paraId="49E32466" w14:textId="589E2B33" w:rsidR="00C41162" w:rsidRDefault="0063020D" w:rsidP="00027204">
      <w:pPr>
        <w:ind w:left="142" w:hanging="142"/>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46EC17E6" w14:textId="10D6536C" w:rsidR="00C44873" w:rsidRPr="00C44873" w:rsidRDefault="00C44873" w:rsidP="00C44873">
      <w:pPr>
        <w:ind w:left="284" w:hanging="284"/>
        <w:jc w:val="both"/>
        <w:rPr>
          <w:bCs/>
          <w:sz w:val="20"/>
          <w:szCs w:val="20"/>
        </w:rPr>
      </w:pPr>
      <w:r w:rsidRPr="006533B7">
        <w:rPr>
          <w:b/>
          <w:bCs/>
          <w:sz w:val="20"/>
          <w:szCs w:val="20"/>
        </w:rPr>
        <w:t>DICHIARA</w:t>
      </w:r>
      <w:r w:rsidRPr="006533B7">
        <w:rPr>
          <w:bCs/>
          <w:sz w:val="20"/>
          <w:szCs w:val="20"/>
        </w:rPr>
        <w:t xml:space="preserve"> </w:t>
      </w:r>
      <w:r>
        <w:rPr>
          <w:bCs/>
          <w:sz w:val="20"/>
          <w:szCs w:val="20"/>
        </w:rPr>
        <w:t>di avere, alla data di presentazione della domanda, un numero di dipendenti pari a</w:t>
      </w:r>
      <w:proofErr w:type="gramStart"/>
      <w:r>
        <w:rPr>
          <w:bCs/>
          <w:sz w:val="20"/>
          <w:szCs w:val="20"/>
        </w:rPr>
        <w:t xml:space="preserve"> ….</w:t>
      </w:r>
      <w:proofErr w:type="gramEnd"/>
      <w:r>
        <w:rPr>
          <w:bCs/>
          <w:sz w:val="20"/>
          <w:szCs w:val="20"/>
        </w:rPr>
        <w:t>.;</w:t>
      </w:r>
    </w:p>
    <w:p w14:paraId="3316B896" w14:textId="0E8D1015" w:rsidR="00C41162" w:rsidRPr="006533B7" w:rsidRDefault="00617A25" w:rsidP="00BF1D89">
      <w:pPr>
        <w:jc w:val="both"/>
        <w:rPr>
          <w:i/>
          <w:sz w:val="20"/>
          <w:szCs w:val="20"/>
        </w:rPr>
      </w:pPr>
      <w:r>
        <w:rPr>
          <w:i/>
          <w:sz w:val="20"/>
          <w:szCs w:val="20"/>
        </w:rPr>
        <w:t>(l’azienda con un numero di dipendenti pari o superiore a 15, sceglie una delle seguenti opzioni eliminando l’altro)</w:t>
      </w:r>
      <w:r w:rsidR="00184306" w:rsidRPr="006533B7">
        <w:rPr>
          <w:i/>
          <w:sz w:val="20"/>
          <w:szCs w:val="20"/>
        </w:rPr>
        <w:t>.</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43AD6FE9" w14:textId="409443F3" w:rsidR="0025160B" w:rsidRPr="0025160B" w:rsidRDefault="00184306" w:rsidP="00617A25">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6AACB2E0"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w:t>
      </w:r>
      <w:r w:rsidR="0025160B">
        <w:rPr>
          <w:sz w:val="20"/>
          <w:szCs w:val="20"/>
        </w:rPr>
        <w:t>ffidamento</w:t>
      </w:r>
      <w:r w:rsidRPr="006533B7">
        <w:rPr>
          <w:sz w:val="20"/>
          <w:szCs w:val="20"/>
        </w:rPr>
        <w:t xml:space="preserve">, a consegnare alla Committente, entro 6 mesi dalla stipula del Contratto </w:t>
      </w:r>
      <w:r w:rsidR="0025160B" w:rsidRPr="0073686F">
        <w:rPr>
          <w:i/>
          <w:sz w:val="20"/>
          <w:szCs w:val="20"/>
        </w:rPr>
        <w:t>[oppure</w:t>
      </w:r>
      <w:r w:rsidR="0073686F" w:rsidRPr="0073686F">
        <w:rPr>
          <w:i/>
          <w:sz w:val="20"/>
          <w:szCs w:val="20"/>
        </w:rPr>
        <w:t>]</w:t>
      </w:r>
      <w:r w:rsidR="0025160B">
        <w:rPr>
          <w:sz w:val="20"/>
          <w:szCs w:val="20"/>
        </w:rPr>
        <w:t xml:space="preserve"> entro il termine di vigenza contrattuale</w:t>
      </w:r>
      <w:r w:rsidR="0073686F">
        <w:rPr>
          <w:sz w:val="20"/>
          <w:szCs w:val="20"/>
        </w:rPr>
        <w:t>,</w:t>
      </w:r>
      <w:r w:rsidR="0025160B">
        <w:rPr>
          <w:sz w:val="20"/>
          <w:szCs w:val="20"/>
        </w:rPr>
        <w:t xml:space="preserve"> </w:t>
      </w:r>
      <w:r w:rsidRPr="006533B7">
        <w:rPr>
          <w:sz w:val="20"/>
          <w:szCs w:val="20"/>
        </w:rPr>
        <w:t>una relazione relativa all’assolvimento degli obblighi di cui alla medesima legge n. 68/1999 e alle eventuali sanzioni e provvedimenti disposti a loro carico nel triennio antecedente la data dell</w:t>
      </w:r>
      <w:r w:rsidR="0025160B">
        <w:rPr>
          <w:sz w:val="20"/>
          <w:szCs w:val="20"/>
        </w:rPr>
        <w:t>’</w:t>
      </w:r>
      <w:r w:rsidRPr="006533B7">
        <w:rPr>
          <w:sz w:val="20"/>
          <w:szCs w:val="20"/>
        </w:rPr>
        <w:t>offert</w:t>
      </w:r>
      <w:r w:rsidR="0025160B">
        <w:rPr>
          <w:sz w:val="20"/>
          <w:szCs w:val="20"/>
        </w:rPr>
        <w:t>a</w:t>
      </w:r>
      <w:r w:rsidRPr="006533B7">
        <w:rPr>
          <w:sz w:val="20"/>
          <w:szCs w:val="20"/>
        </w:rPr>
        <w:t>.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lastRenderedPageBreak/>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6ECFC566"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bookmarkStart w:id="0" w:name="_Hlk212637173"/>
      <w:r w:rsidRPr="006533B7">
        <w:rPr>
          <w:b/>
          <w:sz w:val="20"/>
          <w:szCs w:val="20"/>
        </w:rPr>
        <w:t>DICHIARA</w:t>
      </w:r>
      <w:r w:rsidRPr="006533B7">
        <w:rPr>
          <w:sz w:val="20"/>
          <w:szCs w:val="20"/>
        </w:rPr>
        <w:t xml:space="preserve"> </w:t>
      </w:r>
      <w:bookmarkEnd w:id="0"/>
      <w:r w:rsidRPr="006533B7">
        <w:rPr>
          <w:sz w:val="20"/>
          <w:szCs w:val="20"/>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w:t>
      </w:r>
      <w:r w:rsidR="0025160B">
        <w:rPr>
          <w:sz w:val="20"/>
          <w:szCs w:val="20"/>
        </w:rPr>
        <w:t>affidamento</w:t>
      </w:r>
      <w:r w:rsidRPr="006533B7">
        <w:rPr>
          <w:sz w:val="20"/>
          <w:szCs w:val="20"/>
        </w:rPr>
        <w:t>, alla Committente, nonché alle rappresentanze sindacali aziendali, alla consigliera e al consigliere regionale di parità, entro 6 mesi dalla stipula del Contratto</w:t>
      </w:r>
      <w:r w:rsidR="0025160B">
        <w:rPr>
          <w:sz w:val="20"/>
          <w:szCs w:val="20"/>
        </w:rPr>
        <w:t xml:space="preserve"> </w:t>
      </w:r>
      <w:r w:rsidR="0025160B" w:rsidRPr="0073686F">
        <w:rPr>
          <w:i/>
          <w:sz w:val="20"/>
          <w:szCs w:val="20"/>
        </w:rPr>
        <w:t>[oppure</w:t>
      </w:r>
      <w:r w:rsidR="0073686F" w:rsidRPr="0073686F">
        <w:rPr>
          <w:i/>
          <w:sz w:val="20"/>
          <w:szCs w:val="20"/>
        </w:rPr>
        <w:t>]</w:t>
      </w:r>
      <w:r w:rsidR="0025160B">
        <w:rPr>
          <w:sz w:val="20"/>
          <w:szCs w:val="20"/>
        </w:rPr>
        <w:t xml:space="preserve"> entro il termine di vigenza contrattuale</w:t>
      </w:r>
      <w:r w:rsidRPr="006533B7">
        <w:rPr>
          <w:sz w:val="20"/>
          <w:szCs w:val="20"/>
        </w:rPr>
        <w:t>;</w:t>
      </w:r>
    </w:p>
    <w:p w14:paraId="199DC5C2" w14:textId="67501BBB" w:rsidR="00C41162" w:rsidRDefault="00184306" w:rsidP="00BF1D89">
      <w:pPr>
        <w:ind w:left="284" w:hanging="284"/>
        <w:jc w:val="both"/>
        <w:rPr>
          <w:sz w:val="20"/>
          <w:szCs w:val="20"/>
        </w:rPr>
      </w:pPr>
      <w:r w:rsidRPr="006533B7">
        <w:rPr>
          <w:i/>
          <w:sz w:val="20"/>
          <w:szCs w:val="20"/>
        </w:rPr>
        <w:t>-</w:t>
      </w:r>
      <w:r w:rsidRPr="006533B7">
        <w:rPr>
          <w:i/>
          <w:sz w:val="20"/>
          <w:szCs w:val="20"/>
        </w:rPr>
        <w:tab/>
      </w:r>
      <w:r w:rsidR="00617A25" w:rsidRPr="00617A25">
        <w:rPr>
          <w:b/>
          <w:i/>
          <w:sz w:val="20"/>
          <w:szCs w:val="20"/>
        </w:rPr>
        <w:t>DICHIARA</w:t>
      </w:r>
      <w:r w:rsidR="00617A25" w:rsidRPr="00617A25">
        <w:rPr>
          <w:i/>
          <w:sz w:val="20"/>
          <w:szCs w:val="20"/>
        </w:rPr>
        <w:t xml:space="preserve"> </w:t>
      </w:r>
      <w:r w:rsidRPr="006533B7">
        <w:rPr>
          <w:sz w:val="20"/>
          <w:szCs w:val="20"/>
        </w:rPr>
        <w:t>che, nei dodici mesi antecedenti all</w:t>
      </w:r>
      <w:r w:rsidR="0025160B">
        <w:rPr>
          <w:sz w:val="20"/>
          <w:szCs w:val="20"/>
        </w:rPr>
        <w:t>a data dell</w:t>
      </w:r>
      <w:r w:rsidRPr="006533B7">
        <w:rPr>
          <w:sz w:val="20"/>
          <w:szCs w:val="20"/>
        </w:rPr>
        <w:t>’offerta nell’ambito della presente procedura, non ha violato l’obbligo di cui all’art. 47, comma 3, del D.L. n. 77/2021, convertito in L. n. 108/2021 o all’articolo 1, comma 6, dell’Allegato II.3;</w:t>
      </w:r>
    </w:p>
    <w:p w14:paraId="54B8530E" w14:textId="27B9629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00617A25" w:rsidRPr="00617A25">
        <w:rPr>
          <w:b/>
          <w:sz w:val="20"/>
          <w:szCs w:val="20"/>
        </w:rPr>
        <w:t>DICHIARA</w:t>
      </w:r>
      <w:r w:rsidR="00617A25" w:rsidRPr="00617A25">
        <w:rPr>
          <w:sz w:val="20"/>
          <w:szCs w:val="20"/>
        </w:rPr>
        <w:t xml:space="preserve"> </w:t>
      </w:r>
      <w:r w:rsidRPr="006533B7">
        <w:rPr>
          <w:sz w:val="20"/>
          <w:szCs w:val="20"/>
        </w:rPr>
        <w:t>di aver assolto agli obblighi di cui alla legge n. 68/1999;</w:t>
      </w:r>
    </w:p>
    <w:p w14:paraId="4EC60861" w14:textId="7BA04816" w:rsidR="001D46D2" w:rsidRPr="00A54DFE" w:rsidRDefault="00184306" w:rsidP="00A54DFE">
      <w:pPr>
        <w:ind w:left="284" w:hanging="284"/>
        <w:jc w:val="both"/>
        <w:rPr>
          <w:sz w:val="20"/>
          <w:szCs w:val="20"/>
        </w:rPr>
      </w:pPr>
      <w:r w:rsidRPr="006533B7">
        <w:rPr>
          <w:i/>
          <w:sz w:val="20"/>
          <w:szCs w:val="20"/>
        </w:rPr>
        <w:t>-</w:t>
      </w:r>
      <w:r w:rsidRPr="006533B7">
        <w:rPr>
          <w:i/>
          <w:sz w:val="20"/>
          <w:szCs w:val="20"/>
        </w:rPr>
        <w:tab/>
      </w:r>
      <w:r w:rsidR="00617A25" w:rsidRPr="00617A25">
        <w:rPr>
          <w:b/>
          <w:i/>
          <w:sz w:val="20"/>
          <w:szCs w:val="20"/>
        </w:rPr>
        <w:t>DICHIARA</w:t>
      </w:r>
      <w:r w:rsidR="00617A25" w:rsidRPr="00617A25">
        <w:rPr>
          <w:i/>
          <w:sz w:val="20"/>
          <w:szCs w:val="20"/>
        </w:rPr>
        <w:t xml:space="preserve"> </w:t>
      </w:r>
      <w:r w:rsidRPr="006533B7">
        <w:rPr>
          <w:sz w:val="20"/>
          <w:szCs w:val="20"/>
        </w:rPr>
        <w:t xml:space="preserve">di impegnarsi, in caso di </w:t>
      </w:r>
      <w:r w:rsidR="0073686F">
        <w:rPr>
          <w:sz w:val="20"/>
          <w:szCs w:val="20"/>
        </w:rPr>
        <w:t>affidamento</w:t>
      </w:r>
      <w:r w:rsidRPr="006533B7">
        <w:rPr>
          <w:sz w:val="20"/>
          <w:szCs w:val="20"/>
        </w:rPr>
        <w:t>, a consegnare alla Committente, entro 6 mesi dalla stipula del Contratto</w:t>
      </w:r>
      <w:r w:rsidR="005C5B51">
        <w:rPr>
          <w:sz w:val="20"/>
          <w:szCs w:val="20"/>
        </w:rPr>
        <w:t xml:space="preserve"> </w:t>
      </w:r>
      <w:r w:rsidR="0073686F" w:rsidRPr="0073686F">
        <w:rPr>
          <w:i/>
          <w:sz w:val="20"/>
          <w:szCs w:val="20"/>
        </w:rPr>
        <w:t>[</w:t>
      </w:r>
      <w:r w:rsidR="005C5B51" w:rsidRPr="0073686F">
        <w:rPr>
          <w:i/>
          <w:sz w:val="20"/>
          <w:szCs w:val="20"/>
        </w:rPr>
        <w:t>oppure</w:t>
      </w:r>
      <w:r w:rsidR="0073686F" w:rsidRPr="0073686F">
        <w:rPr>
          <w:i/>
          <w:sz w:val="20"/>
          <w:szCs w:val="20"/>
        </w:rPr>
        <w:t>]</w:t>
      </w:r>
      <w:r w:rsidR="005C5B51">
        <w:rPr>
          <w:sz w:val="20"/>
          <w:szCs w:val="20"/>
        </w:rPr>
        <w:t xml:space="preserve"> entro il termine di vigenza contrattuale</w:t>
      </w:r>
      <w:r w:rsidR="0073686F">
        <w:rPr>
          <w:sz w:val="20"/>
          <w:szCs w:val="20"/>
        </w:rPr>
        <w:t xml:space="preserve">, </w:t>
      </w:r>
      <w:r w:rsidRPr="006533B7">
        <w:rPr>
          <w:sz w:val="20"/>
          <w:szCs w:val="20"/>
        </w:rPr>
        <w:t xml:space="preserve">una relazione relativa all’assolvimento degli obblighi di cui alla medesima legge n. 68/1999 e alle eventuali sanzioni e provvedimenti disposti a loro carico nel triennio antecedente la data </w:t>
      </w:r>
      <w:r w:rsidR="0073686F">
        <w:rPr>
          <w:sz w:val="20"/>
          <w:szCs w:val="20"/>
        </w:rPr>
        <w:t>dell’</w:t>
      </w:r>
      <w:r w:rsidRPr="006533B7">
        <w:rPr>
          <w:sz w:val="20"/>
          <w:szCs w:val="20"/>
        </w:rPr>
        <w:t>offert</w:t>
      </w:r>
      <w:r w:rsidR="0073686F">
        <w:rPr>
          <w:sz w:val="20"/>
          <w:szCs w:val="20"/>
        </w:rPr>
        <w:t>a</w:t>
      </w:r>
      <w:r w:rsidRPr="006533B7">
        <w:rPr>
          <w:sz w:val="20"/>
          <w:szCs w:val="20"/>
        </w:rPr>
        <w:t>. La relazione dovrà essere trasmessa entro il medesimo termine anche alle rappresentanze sindacali aziendali.</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6A9C93F8" w:rsidR="00C41162" w:rsidRDefault="00184306" w:rsidP="00BF1D89">
      <w:pPr>
        <w:ind w:left="284" w:hanging="284"/>
        <w:rPr>
          <w:sz w:val="20"/>
          <w:szCs w:val="20"/>
        </w:rPr>
      </w:pPr>
      <w:r w:rsidRPr="006533B7">
        <w:rPr>
          <w:b/>
          <w:sz w:val="20"/>
          <w:szCs w:val="20"/>
        </w:rPr>
        <w:t>DICHIARA</w:t>
      </w:r>
      <w:r w:rsidRPr="006533B7">
        <w:rPr>
          <w:sz w:val="20"/>
          <w:szCs w:val="20"/>
        </w:rPr>
        <w:t>, altresì di:</w:t>
      </w:r>
    </w:p>
    <w:p w14:paraId="13E57F77" w14:textId="5411019E" w:rsidR="004B7320" w:rsidRPr="006533B7" w:rsidRDefault="004B7320" w:rsidP="004B7320">
      <w:pPr>
        <w:ind w:left="284" w:hanging="284"/>
        <w:rPr>
          <w:sz w:val="20"/>
          <w:szCs w:val="20"/>
        </w:rPr>
      </w:pPr>
      <w:r w:rsidRPr="006533B7">
        <w:rPr>
          <w:sz w:val="20"/>
          <w:szCs w:val="20"/>
        </w:rPr>
        <w:t xml:space="preserve">▪ </w:t>
      </w:r>
      <w:r w:rsidRPr="006533B7">
        <w:rPr>
          <w:sz w:val="20"/>
          <w:szCs w:val="20"/>
        </w:rPr>
        <w:tab/>
      </w:r>
      <w:r>
        <w:rPr>
          <w:sz w:val="20"/>
          <w:szCs w:val="20"/>
        </w:rPr>
        <w:t xml:space="preserve">di accettare, senza condizione o riserva alcuna, tutte le norme e disposizioni contenute nella documentazione di </w:t>
      </w:r>
      <w:r w:rsidR="005A5CD2">
        <w:rPr>
          <w:sz w:val="20"/>
          <w:szCs w:val="20"/>
        </w:rPr>
        <w:t>affidamento</w:t>
      </w:r>
      <w:r>
        <w:rPr>
          <w:sz w:val="20"/>
          <w:szCs w:val="20"/>
        </w:rPr>
        <w:t>.</w:t>
      </w:r>
    </w:p>
    <w:p w14:paraId="1698F699" w14:textId="0C2DB1FA" w:rsidR="00C41162" w:rsidRPr="006533B7" w:rsidRDefault="005C5B51"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14:paraId="278F16EA" w14:textId="77777777" w:rsidR="00617A25" w:rsidRDefault="00184306" w:rsidP="00617A25">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0F5331F3" w14:textId="094B19AC" w:rsidR="00617A25" w:rsidRPr="006533B7" w:rsidRDefault="00617A25" w:rsidP="00617A25">
      <w:pPr>
        <w:ind w:left="284" w:hanging="284"/>
        <w:jc w:val="both"/>
        <w:rPr>
          <w:sz w:val="20"/>
          <w:szCs w:val="20"/>
        </w:rPr>
      </w:pPr>
      <w:r w:rsidRPr="00617A25">
        <w:rPr>
          <w:b/>
          <w:sz w:val="20"/>
          <w:szCs w:val="20"/>
        </w:rPr>
        <w:t xml:space="preserve">▪ </w:t>
      </w:r>
      <w:r>
        <w:rPr>
          <w:b/>
          <w:sz w:val="20"/>
          <w:szCs w:val="20"/>
        </w:rPr>
        <w:t xml:space="preserve">   </w:t>
      </w:r>
      <w:r w:rsidRPr="006533B7">
        <w:rPr>
          <w:sz w:val="20"/>
          <w:szCs w:val="20"/>
        </w:rPr>
        <w:t>di</w:t>
      </w:r>
      <w:r>
        <w:rPr>
          <w:sz w:val="20"/>
          <w:szCs w:val="20"/>
        </w:rPr>
        <w:t xml:space="preserve"> assumersi l’obbligo, in caso di affidamento del contratto, di assicurare all’occupazione giovanile una quota di … % e a quella femminile una quota di …% delle assunzioni necessarie per l’esecuzione del contratto o per la realizzazione di attività ad esso connesse o strumentali;</w:t>
      </w:r>
    </w:p>
    <w:p w14:paraId="76FE280B" w14:textId="77777777" w:rsidR="00617A25" w:rsidRPr="006533B7" w:rsidRDefault="00617A25" w:rsidP="00BF1D89">
      <w:pPr>
        <w:ind w:left="284" w:hanging="284"/>
        <w:jc w:val="both"/>
        <w:rPr>
          <w:sz w:val="20"/>
          <w:szCs w:val="20"/>
        </w:rPr>
      </w:pP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569B5CAF"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porre in essere, in caso di </w:t>
      </w:r>
      <w:r w:rsidR="005C5B51">
        <w:rPr>
          <w:bCs/>
          <w:sz w:val="20"/>
          <w:szCs w:val="20"/>
        </w:rPr>
        <w:t>affidamento,</w:t>
      </w:r>
      <w:r w:rsidRPr="006533B7">
        <w:rPr>
          <w:bCs/>
          <w:sz w:val="20"/>
          <w:szCs w:val="20"/>
        </w:rPr>
        <w:t xml:space="preserve"> tutte le operazioni e le procedure necessarie per il rispetto dei criteri ambientali, minimi e premianti, individuati dalla stazione appaltante e contenuti </w:t>
      </w:r>
      <w:r w:rsidR="005C5B51">
        <w:rPr>
          <w:bCs/>
          <w:sz w:val="20"/>
          <w:szCs w:val="20"/>
        </w:rPr>
        <w:t>nella documentazione di gara</w:t>
      </w:r>
      <w:r w:rsidRPr="006533B7">
        <w:rPr>
          <w:bCs/>
          <w:sz w:val="20"/>
          <w:szCs w:val="20"/>
        </w:rPr>
        <w:t>,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022D47EE" w14:textId="77777777" w:rsidR="004B7320" w:rsidRPr="006533B7" w:rsidRDefault="004B7320" w:rsidP="004B7320">
      <w:pPr>
        <w:spacing w:before="60" w:after="60"/>
        <w:jc w:val="both"/>
        <w:rPr>
          <w:sz w:val="20"/>
          <w:szCs w:val="20"/>
        </w:rPr>
      </w:pPr>
      <w:r w:rsidRPr="006533B7">
        <w:rPr>
          <w:b/>
          <w:sz w:val="20"/>
          <w:szCs w:val="20"/>
        </w:rPr>
        <w:t>SI IMPEGNA</w:t>
      </w:r>
      <w:r w:rsidRPr="006533B7">
        <w:rPr>
          <w:sz w:val="20"/>
          <w:szCs w:val="20"/>
        </w:rPr>
        <w:t xml:space="preserve"> ad adempiere, in caso di </w:t>
      </w:r>
      <w:r>
        <w:rPr>
          <w:sz w:val="20"/>
          <w:szCs w:val="20"/>
        </w:rPr>
        <w:t>affidamento</w:t>
      </w:r>
      <w:r w:rsidRPr="006533B7">
        <w:rPr>
          <w:sz w:val="20"/>
          <w:szCs w:val="20"/>
        </w:rPr>
        <w:t xml:space="preserve">, agli obblighi di tracciabilità dei flussi finanziari ai sensi della Legge 13 </w:t>
      </w:r>
      <w:r w:rsidRPr="00AD5A6E">
        <w:rPr>
          <w:sz w:val="20"/>
          <w:szCs w:val="20"/>
        </w:rPr>
        <w:t>agosto 2010 n. 136</w:t>
      </w:r>
      <w:r>
        <w:rPr>
          <w:sz w:val="20"/>
          <w:szCs w:val="20"/>
        </w:rPr>
        <w:t xml:space="preserve">, così come individuati nella determinazione </w:t>
      </w:r>
      <w:proofErr w:type="spellStart"/>
      <w:r>
        <w:rPr>
          <w:sz w:val="20"/>
          <w:szCs w:val="20"/>
        </w:rPr>
        <w:t>Anac</w:t>
      </w:r>
      <w:proofErr w:type="spellEnd"/>
      <w:r>
        <w:rPr>
          <w:sz w:val="20"/>
          <w:szCs w:val="20"/>
        </w:rPr>
        <w:t xml:space="preserve"> n. 4 del 7 luglio 2011, come da ultimo aggiornata dalla delibera n. 585 del 19 dicembre 2023, anche nei confronti dei subappaltatori e dei subcontraenti della filiera delle imprese.</w:t>
      </w:r>
    </w:p>
    <w:p w14:paraId="33C6198E" w14:textId="4EFA79D0" w:rsidR="00C41162" w:rsidRDefault="00C41162">
      <w:pPr>
        <w:jc w:val="both"/>
        <w:rPr>
          <w:b/>
          <w:bCs/>
          <w:color w:val="4472C4" w:themeColor="accent5"/>
          <w:sz w:val="20"/>
          <w:szCs w:val="20"/>
        </w:rPr>
      </w:pPr>
    </w:p>
    <w:p w14:paraId="7A200A48" w14:textId="77777777" w:rsidR="00A54DFE" w:rsidRPr="006533B7" w:rsidRDefault="00A54DFE">
      <w:pPr>
        <w:jc w:val="both"/>
        <w:rPr>
          <w:b/>
          <w:bCs/>
          <w:color w:val="4472C4" w:themeColor="accent5"/>
          <w:sz w:val="20"/>
          <w:szCs w:val="20"/>
        </w:rPr>
      </w:pPr>
    </w:p>
    <w:p w14:paraId="51CF3D51" w14:textId="08634982" w:rsidR="00C41162" w:rsidRPr="006533B7" w:rsidRDefault="005C5B51">
      <w:pPr>
        <w:pStyle w:val="Paragrafoelenco"/>
        <w:numPr>
          <w:ilvl w:val="0"/>
          <w:numId w:val="1"/>
        </w:numPr>
        <w:jc w:val="both"/>
        <w:rPr>
          <w:b/>
          <w:bCs/>
          <w:color w:val="4472C4" w:themeColor="accent5"/>
          <w:sz w:val="20"/>
          <w:szCs w:val="20"/>
        </w:rPr>
      </w:pPr>
      <w:r>
        <w:rPr>
          <w:b/>
          <w:bCs/>
          <w:color w:val="4472C4" w:themeColor="accent5"/>
          <w:sz w:val="20"/>
          <w:szCs w:val="20"/>
        </w:rPr>
        <w:t>U</w:t>
      </w:r>
      <w:r w:rsidR="00184306" w:rsidRPr="006533B7">
        <w:rPr>
          <w:b/>
          <w:bCs/>
          <w:color w:val="4472C4" w:themeColor="accent5"/>
          <w:sz w:val="20"/>
          <w:szCs w:val="20"/>
        </w:rPr>
        <w:t>lteriori dichiarazioni</w:t>
      </w:r>
      <w:r w:rsidR="004A7C61">
        <w:rPr>
          <w:b/>
          <w:bCs/>
          <w:color w:val="4472C4" w:themeColor="accent5"/>
          <w:sz w:val="20"/>
          <w:szCs w:val="20"/>
        </w:rPr>
        <w:t xml:space="preserve"> ai fini</w:t>
      </w:r>
      <w:r w:rsidR="00184306" w:rsidRPr="006533B7">
        <w:rPr>
          <w:b/>
          <w:bCs/>
          <w:color w:val="4472C4" w:themeColor="accent5"/>
          <w:sz w:val="20"/>
          <w:szCs w:val="20"/>
        </w:rPr>
        <w:t xml:space="preserve"> delle comunicazioni e del trattamento dei dati</w:t>
      </w:r>
    </w:p>
    <w:p w14:paraId="2E1B9D20" w14:textId="776E29FD" w:rsidR="004B7320" w:rsidRPr="004B7320" w:rsidRDefault="004B7320" w:rsidP="00527374">
      <w:pPr>
        <w:ind w:left="284" w:hanging="284"/>
        <w:jc w:val="both"/>
        <w:rPr>
          <w:sz w:val="20"/>
          <w:szCs w:val="20"/>
        </w:rPr>
      </w:pPr>
      <w:r w:rsidRPr="004B7320">
        <w:rPr>
          <w:sz w:val="20"/>
          <w:szCs w:val="20"/>
        </w:rPr>
        <w:t xml:space="preserve">▪ </w:t>
      </w:r>
      <w:r w:rsidRPr="004B7320">
        <w:rPr>
          <w:sz w:val="20"/>
          <w:szCs w:val="20"/>
        </w:rPr>
        <w:tab/>
      </w:r>
      <w:r w:rsidRPr="004B7320">
        <w:rPr>
          <w:b/>
          <w:sz w:val="20"/>
          <w:szCs w:val="20"/>
        </w:rPr>
        <w:t>DICHIARA</w:t>
      </w:r>
      <w:r w:rsidRPr="004B7320">
        <w:rPr>
          <w:sz w:val="20"/>
          <w:szCs w:val="20"/>
        </w:rPr>
        <w:t xml:space="preserve"> di essere informato, ai sensi e per gli effetti dell’articolo 13 del Regolamento UE 2016/679, che i dati personali raccolti saranno trattati, anche con strumenti informatici, esclusivamente nell’ambito della presente procedura, nonché dell’esistenza dei diritti di cui agli articoli da 15 a 22 del Regolamento</w:t>
      </w:r>
      <w:r w:rsidR="00527374">
        <w:rPr>
          <w:sz w:val="20"/>
          <w:szCs w:val="20"/>
        </w:rPr>
        <w:t xml:space="preserve"> </w:t>
      </w:r>
      <w:r w:rsidR="00527374" w:rsidRPr="00B278CB">
        <w:rPr>
          <w:sz w:val="20"/>
          <w:szCs w:val="20"/>
        </w:rPr>
        <w:t>(</w:t>
      </w:r>
      <w:r w:rsidR="00527374" w:rsidRPr="00B278CB">
        <w:rPr>
          <w:rFonts w:cstheme="minorHAnsi"/>
          <w:sz w:val="20"/>
          <w:szCs w:val="20"/>
        </w:rPr>
        <w:t xml:space="preserve">l’informativa completa è consultabile al link: </w:t>
      </w:r>
      <w:hyperlink r:id="rId10" w:history="1">
        <w:r w:rsidR="00527374" w:rsidRPr="00B278CB">
          <w:rPr>
            <w:rStyle w:val="Collegamentoipertestuale"/>
            <w:rFonts w:cstheme="minorHAnsi"/>
            <w:sz w:val="20"/>
            <w:szCs w:val="20"/>
          </w:rPr>
          <w:t>https://www.uniroma1.it/it/pagina/settore-gare-beni-e-servizi</w:t>
        </w:r>
      </w:hyperlink>
      <w:r w:rsidR="00527374" w:rsidRPr="00B278CB">
        <w:rPr>
          <w:rStyle w:val="Collegamentoipertestuale"/>
          <w:rFonts w:cstheme="minorHAnsi"/>
          <w:sz w:val="20"/>
          <w:szCs w:val="20"/>
        </w:rPr>
        <w:t>)</w:t>
      </w:r>
      <w:bookmarkStart w:id="1" w:name="_GoBack"/>
      <w:bookmarkEnd w:id="1"/>
      <w:r w:rsidRPr="004B7320">
        <w:rPr>
          <w:sz w:val="20"/>
          <w:szCs w:val="20"/>
        </w:rPr>
        <w:t>;</w:t>
      </w:r>
    </w:p>
    <w:p w14:paraId="6FC53AA9" w14:textId="77777777" w:rsidR="004B7320" w:rsidRDefault="004B7320" w:rsidP="004B7320">
      <w:pPr>
        <w:ind w:left="142" w:hanging="142"/>
        <w:jc w:val="both"/>
        <w:rPr>
          <w:sz w:val="20"/>
          <w:szCs w:val="20"/>
        </w:rPr>
      </w:pPr>
      <w:proofErr w:type="gramStart"/>
      <w:r w:rsidRPr="004B7320">
        <w:rPr>
          <w:b/>
          <w:sz w:val="20"/>
          <w:szCs w:val="20"/>
        </w:rPr>
        <w:t>▪</w:t>
      </w:r>
      <w:r>
        <w:rPr>
          <w:b/>
          <w:sz w:val="20"/>
          <w:szCs w:val="20"/>
        </w:rPr>
        <w:t xml:space="preserve">  </w:t>
      </w:r>
      <w:r w:rsidRPr="004B7320">
        <w:rPr>
          <w:b/>
          <w:sz w:val="20"/>
          <w:szCs w:val="20"/>
        </w:rPr>
        <w:t>DICHIARA</w:t>
      </w:r>
      <w:proofErr w:type="gramEnd"/>
      <w:r w:rsidRPr="004B7320">
        <w:rPr>
          <w:sz w:val="20"/>
          <w:szCs w:val="20"/>
        </w:rPr>
        <w:t xml:space="preserve"> di prestare il consenso al trattamento dei dati, tramite il FVOE, nel rispetto di quanto previsto dal Codice in materia di protezione dei dati personali di cui al </w:t>
      </w:r>
      <w:proofErr w:type="spellStart"/>
      <w:r w:rsidRPr="004B7320">
        <w:rPr>
          <w:sz w:val="20"/>
          <w:szCs w:val="20"/>
        </w:rPr>
        <w:t>D.Lgs.</w:t>
      </w:r>
      <w:proofErr w:type="spellEnd"/>
      <w:r w:rsidRPr="004B7320">
        <w:rPr>
          <w:sz w:val="20"/>
          <w:szCs w:val="20"/>
        </w:rPr>
        <w:t xml:space="preserve"> 30 giugno 2003, n. 196, ai fini della verifica da parte della stazione appaltante del possesso dei requisiti di cui all’art. 99, nonché per le altre finalità previste dal Codice (</w:t>
      </w:r>
      <w:proofErr w:type="spellStart"/>
      <w:r w:rsidRPr="004B7320">
        <w:rPr>
          <w:sz w:val="20"/>
          <w:szCs w:val="20"/>
        </w:rPr>
        <w:t>D.Lgs.</w:t>
      </w:r>
      <w:proofErr w:type="spellEnd"/>
      <w:r w:rsidRPr="004B7320">
        <w:rPr>
          <w:sz w:val="20"/>
          <w:szCs w:val="20"/>
        </w:rPr>
        <w:t xml:space="preserve"> n. 36/2023);</w:t>
      </w:r>
    </w:p>
    <w:p w14:paraId="492F764E" w14:textId="0B18E838" w:rsidR="004B7320" w:rsidRPr="004B7320" w:rsidRDefault="004B7320" w:rsidP="004B7320">
      <w:pPr>
        <w:ind w:left="142" w:hanging="142"/>
        <w:jc w:val="both"/>
        <w:rPr>
          <w:sz w:val="20"/>
          <w:szCs w:val="20"/>
        </w:rPr>
      </w:pPr>
      <w:r w:rsidRPr="004B7320">
        <w:rPr>
          <w:sz w:val="20"/>
          <w:szCs w:val="20"/>
        </w:rPr>
        <w:t>▪</w:t>
      </w:r>
      <w:r>
        <w:rPr>
          <w:sz w:val="20"/>
          <w:szCs w:val="20"/>
        </w:rPr>
        <w:t xml:space="preserve">  </w:t>
      </w:r>
      <w:r w:rsidRPr="004B7320">
        <w:rPr>
          <w:b/>
          <w:sz w:val="20"/>
          <w:szCs w:val="20"/>
        </w:rPr>
        <w:t>DICHIARA</w:t>
      </w:r>
      <w:r w:rsidRPr="004B7320">
        <w:rPr>
          <w:sz w:val="20"/>
          <w:szCs w:val="20"/>
        </w:rPr>
        <w:t xml:space="preserve"> che il proprio domicilio digitale presente negli indici di cui agli articoli 6-bis e 6-ter del D.lgs. n. 82/05 è il seguente: ………………………………….</w:t>
      </w:r>
    </w:p>
    <w:p w14:paraId="52DCF08F" w14:textId="77777777" w:rsidR="004B7320" w:rsidRDefault="004B7320" w:rsidP="004B7320">
      <w:pPr>
        <w:jc w:val="both"/>
        <w:rPr>
          <w:sz w:val="20"/>
          <w:szCs w:val="20"/>
        </w:rPr>
      </w:pPr>
      <w:r w:rsidRPr="004B7320">
        <w:rPr>
          <w:i/>
          <w:sz w:val="20"/>
          <w:szCs w:val="20"/>
        </w:rPr>
        <w:t>(per gli operatori economici transfrontalieri</w:t>
      </w:r>
      <w:r w:rsidRPr="004B7320">
        <w:rPr>
          <w:sz w:val="20"/>
          <w:szCs w:val="20"/>
        </w:rPr>
        <w:t xml:space="preserve">): </w:t>
      </w:r>
      <w:r w:rsidRPr="004B7320">
        <w:rPr>
          <w:b/>
          <w:sz w:val="20"/>
          <w:szCs w:val="20"/>
        </w:rPr>
        <w:t>INDICA</w:t>
      </w:r>
      <w:r w:rsidRPr="004B7320">
        <w:rPr>
          <w:sz w:val="20"/>
          <w:szCs w:val="20"/>
        </w:rPr>
        <w:t xml:space="preserve"> il seguente domicilio fiscale … e l’indirizzo di servizio elettronico … di recapito certificato qualificato ai sensi del Regolamento </w:t>
      </w:r>
      <w:proofErr w:type="spellStart"/>
      <w:r w:rsidRPr="004B7320">
        <w:rPr>
          <w:sz w:val="20"/>
          <w:szCs w:val="20"/>
        </w:rPr>
        <w:t>eIDAS</w:t>
      </w:r>
      <w:proofErr w:type="spellEnd"/>
      <w:r w:rsidRPr="004B7320">
        <w:rPr>
          <w:sz w:val="20"/>
          <w:szCs w:val="20"/>
        </w:rPr>
        <w:t xml:space="preserve"> … e, per le comunicazioni che avvengono a Sistema cosi come precisato al par. 2.3 del Disciplinare, elegge domicilio nell’apposita area del Sistema ad esso riservata. </w:t>
      </w:r>
    </w:p>
    <w:p w14:paraId="1523D651" w14:textId="24CC7623" w:rsidR="00C41162" w:rsidRPr="006533B7" w:rsidRDefault="00C15F3F" w:rsidP="004B7320">
      <w:pPr>
        <w:jc w:val="both"/>
        <w:rPr>
          <w:sz w:val="20"/>
          <w:szCs w:val="20"/>
        </w:rPr>
      </w:pPr>
      <w:r w:rsidRPr="006533B7">
        <w:rPr>
          <w:i/>
          <w:sz w:val="20"/>
          <w:szCs w:val="20"/>
        </w:rPr>
        <w:t xml:space="preserve"> </w:t>
      </w:r>
      <w:r w:rsidR="00184306" w:rsidRPr="006533B7">
        <w:rPr>
          <w:i/>
          <w:sz w:val="20"/>
          <w:szCs w:val="20"/>
        </w:rPr>
        <w:t>(in alternativa, nel caso in cui l’operatore economico non sia presente nei predetti indici):</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 xml:space="preserve">anto, </w:t>
      </w:r>
      <w:r w:rsidR="00184306" w:rsidRPr="006533B7">
        <w:rPr>
          <w:sz w:val="20"/>
          <w:szCs w:val="20"/>
        </w:rPr>
        <w:t xml:space="preserve">elegge domicilio digitale per tutte le comunicazioni inerenti </w:t>
      </w:r>
      <w:proofErr w:type="gramStart"/>
      <w:r w:rsidR="00184306" w:rsidRPr="006533B7">
        <w:rPr>
          <w:sz w:val="20"/>
          <w:szCs w:val="20"/>
        </w:rPr>
        <w:t>la</w:t>
      </w:r>
      <w:proofErr w:type="gramEnd"/>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5A4EDC">
      <w:headerReference w:type="even" r:id="rId11"/>
      <w:headerReference w:type="default" r:id="rId12"/>
      <w:footerReference w:type="even" r:id="rId13"/>
      <w:footerReference w:type="default" r:id="rId14"/>
      <w:headerReference w:type="first" r:id="rId15"/>
      <w:footerReference w:type="first" r:id="rId16"/>
      <w:pgSz w:w="11906" w:h="16838"/>
      <w:pgMar w:top="993" w:right="1134" w:bottom="1134"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3E7A4" w14:textId="77777777" w:rsidR="009636CA" w:rsidRDefault="009636CA">
      <w:pPr>
        <w:spacing w:after="0" w:line="240" w:lineRule="auto"/>
      </w:pPr>
      <w:r>
        <w:separator/>
      </w:r>
    </w:p>
  </w:endnote>
  <w:endnote w:type="continuationSeparator" w:id="0">
    <w:p w14:paraId="2F809A73" w14:textId="77777777" w:rsidR="009636CA" w:rsidRDefault="0096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A185" w14:textId="77777777" w:rsidR="00396E66" w:rsidRDefault="00396E6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3AC62" w14:textId="77777777" w:rsidR="00396E66" w:rsidRDefault="00396E6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4608" w14:textId="77777777" w:rsidR="00396E66" w:rsidRDefault="00396E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79FCC" w14:textId="77777777" w:rsidR="009636CA" w:rsidRDefault="009636CA">
      <w:pPr>
        <w:rPr>
          <w:sz w:val="12"/>
        </w:rPr>
      </w:pPr>
      <w:r>
        <w:separator/>
      </w:r>
    </w:p>
  </w:footnote>
  <w:footnote w:type="continuationSeparator" w:id="0">
    <w:p w14:paraId="16460070" w14:textId="77777777" w:rsidR="009636CA" w:rsidRDefault="009636CA">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47856D7C" w:rsidR="00C41162" w:rsidRDefault="00184306">
      <w:pPr>
        <w:pStyle w:val="Testonotaapidipagina"/>
        <w:rPr>
          <w:sz w:val="16"/>
          <w:szCs w:val="16"/>
        </w:rPr>
      </w:pPr>
      <w:r>
        <w:rPr>
          <w:sz w:val="16"/>
          <w:szCs w:val="16"/>
        </w:rPr>
        <w:t>• di tutte le imprese consorziate 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64C60855"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C8B3" w14:textId="77777777" w:rsidR="00396E66" w:rsidRDefault="00396E6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B840" w14:textId="5858A9FA" w:rsidR="007672EB" w:rsidRDefault="007672EB" w:rsidP="007672EB">
    <w:pPr>
      <w:pStyle w:val="Intestazione"/>
      <w:tabs>
        <w:tab w:val="left" w:pos="2552"/>
      </w:tabs>
    </w:pPr>
  </w:p>
  <w:p w14:paraId="5562BE29" w14:textId="1A6DAECF" w:rsidR="00C41162" w:rsidRPr="00D22C7B" w:rsidRDefault="00C51B5B" w:rsidP="00D22C7B">
    <w:pPr>
      <w:pBdr>
        <w:top w:val="nil"/>
        <w:left w:val="nil"/>
        <w:bottom w:val="nil"/>
        <w:right w:val="nil"/>
        <w:between w:val="nil"/>
      </w:pBdr>
      <w:tabs>
        <w:tab w:val="center" w:pos="4986"/>
        <w:tab w:val="right" w:pos="9972"/>
      </w:tabs>
      <w:jc w:val="right"/>
      <w:rPr>
        <w:b/>
        <w:color w:val="000000"/>
        <w:sz w:val="20"/>
        <w:szCs w:val="20"/>
      </w:rPr>
    </w:pPr>
    <w:r w:rsidRPr="00FB2880">
      <w:rPr>
        <w:b/>
        <w:color w:val="000000"/>
        <w:sz w:val="20"/>
        <w:szCs w:val="20"/>
      </w:rPr>
      <w:t xml:space="preserve">ALL. </w:t>
    </w:r>
    <w:r>
      <w:rPr>
        <w:b/>
        <w:color w:val="000000"/>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24D7" w14:textId="176FF9C4" w:rsidR="00396E66" w:rsidRDefault="00396E66" w:rsidP="00396E66">
    <w:pPr>
      <w:pBdr>
        <w:top w:val="nil"/>
        <w:left w:val="nil"/>
        <w:bottom w:val="nil"/>
        <w:right w:val="nil"/>
        <w:between w:val="nil"/>
      </w:pBdr>
      <w:tabs>
        <w:tab w:val="center" w:pos="4986"/>
        <w:tab w:val="right" w:pos="9972"/>
      </w:tabs>
      <w:jc w:val="right"/>
      <w:rPr>
        <w:b/>
        <w:noProof/>
      </w:rPr>
    </w:pPr>
    <w:r w:rsidRPr="00FB2880">
      <w:rPr>
        <w:b/>
        <w:color w:val="000000"/>
        <w:sz w:val="20"/>
        <w:szCs w:val="20"/>
      </w:rPr>
      <w:t xml:space="preserve">ALL. </w:t>
    </w:r>
    <w:r>
      <w:rPr>
        <w:b/>
        <w:color w:val="000000"/>
        <w:sz w:val="20"/>
        <w:szCs w:val="20"/>
      </w:rPr>
      <w:t>6</w:t>
    </w:r>
  </w:p>
  <w:p w14:paraId="309D3E1C" w14:textId="77777777" w:rsidR="00396E66" w:rsidRDefault="00396E66" w:rsidP="00396E66">
    <w:pPr>
      <w:pBdr>
        <w:top w:val="nil"/>
        <w:left w:val="nil"/>
        <w:bottom w:val="nil"/>
        <w:right w:val="nil"/>
        <w:between w:val="nil"/>
      </w:pBdr>
      <w:tabs>
        <w:tab w:val="center" w:pos="4986"/>
        <w:tab w:val="right" w:pos="9972"/>
      </w:tabs>
      <w:jc w:val="right"/>
      <w:rPr>
        <w:b/>
        <w:noProof/>
      </w:rPr>
    </w:pPr>
  </w:p>
  <w:p w14:paraId="6F9BF24E" w14:textId="789C18CA" w:rsidR="00396E66" w:rsidRPr="00D22C7B" w:rsidRDefault="00FE24C3" w:rsidP="00396E66">
    <w:pPr>
      <w:pBdr>
        <w:top w:val="nil"/>
        <w:left w:val="nil"/>
        <w:bottom w:val="nil"/>
        <w:right w:val="nil"/>
        <w:between w:val="nil"/>
      </w:pBdr>
      <w:tabs>
        <w:tab w:val="center" w:pos="4986"/>
        <w:tab w:val="right" w:pos="9972"/>
      </w:tabs>
      <w:jc w:val="center"/>
      <w:rPr>
        <w:b/>
        <w:color w:val="000000"/>
        <w:sz w:val="20"/>
        <w:szCs w:val="20"/>
      </w:rPr>
    </w:pPr>
    <w:r>
      <w:rPr>
        <w:b/>
        <w:noProof/>
      </w:rPr>
      <w:t>INSERIRE BARRA DI INTESTAZIONE PNRR/PNC IN TUTTE LE PAGINE</w:t>
    </w:r>
  </w:p>
  <w:p w14:paraId="340AF499" w14:textId="21F8740E" w:rsidR="00D22C7B" w:rsidRDefault="00D22C7B" w:rsidP="00FE24C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9B27C7"/>
    <w:multiLevelType w:val="hybridMultilevel"/>
    <w:tmpl w:val="5D7CD578"/>
    <w:lvl w:ilvl="0" w:tplc="04100005">
      <w:start w:val="1"/>
      <w:numFmt w:val="bullet"/>
      <w:lvlText w:val=""/>
      <w:lvlJc w:val="left"/>
      <w:pPr>
        <w:ind w:left="502" w:hanging="360"/>
      </w:pPr>
      <w:rPr>
        <w:rFonts w:ascii="Wingdings" w:hAnsi="Wingdings" w:hint="default"/>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6111581"/>
    <w:multiLevelType w:val="hybridMultilevel"/>
    <w:tmpl w:val="2F4CDB68"/>
    <w:lvl w:ilvl="0" w:tplc="DA0C95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8"/>
  </w:num>
  <w:num w:numId="3">
    <w:abstractNumId w:val="3"/>
  </w:num>
  <w:num w:numId="4">
    <w:abstractNumId w:val="4"/>
  </w:num>
  <w:num w:numId="5">
    <w:abstractNumId w:val="0"/>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7204"/>
    <w:rsid w:val="000356C9"/>
    <w:rsid w:val="000805C3"/>
    <w:rsid w:val="000E4396"/>
    <w:rsid w:val="000E5869"/>
    <w:rsid w:val="00141B8D"/>
    <w:rsid w:val="00184306"/>
    <w:rsid w:val="001D24C1"/>
    <w:rsid w:val="001D46D2"/>
    <w:rsid w:val="001E6EE6"/>
    <w:rsid w:val="0025160B"/>
    <w:rsid w:val="002628AB"/>
    <w:rsid w:val="002A377A"/>
    <w:rsid w:val="002A5C45"/>
    <w:rsid w:val="002B1A94"/>
    <w:rsid w:val="00345201"/>
    <w:rsid w:val="00396E66"/>
    <w:rsid w:val="00432C93"/>
    <w:rsid w:val="00482016"/>
    <w:rsid w:val="00484612"/>
    <w:rsid w:val="004A7C61"/>
    <w:rsid w:val="004B7320"/>
    <w:rsid w:val="00500F41"/>
    <w:rsid w:val="00514E83"/>
    <w:rsid w:val="00527374"/>
    <w:rsid w:val="0056756A"/>
    <w:rsid w:val="005A4EDC"/>
    <w:rsid w:val="005A5CD2"/>
    <w:rsid w:val="005C5B51"/>
    <w:rsid w:val="005E6B92"/>
    <w:rsid w:val="006026A2"/>
    <w:rsid w:val="00617A25"/>
    <w:rsid w:val="0063020D"/>
    <w:rsid w:val="006533B7"/>
    <w:rsid w:val="0066102F"/>
    <w:rsid w:val="0069625E"/>
    <w:rsid w:val="0073686F"/>
    <w:rsid w:val="007672EB"/>
    <w:rsid w:val="0079608D"/>
    <w:rsid w:val="00890C0E"/>
    <w:rsid w:val="0091278B"/>
    <w:rsid w:val="00942E88"/>
    <w:rsid w:val="009528DC"/>
    <w:rsid w:val="009636CA"/>
    <w:rsid w:val="009B5141"/>
    <w:rsid w:val="009E46B4"/>
    <w:rsid w:val="00A35C6F"/>
    <w:rsid w:val="00A41974"/>
    <w:rsid w:val="00A54DFE"/>
    <w:rsid w:val="00A718A5"/>
    <w:rsid w:val="00B7690A"/>
    <w:rsid w:val="00BF1D89"/>
    <w:rsid w:val="00BF4C0F"/>
    <w:rsid w:val="00C15F3F"/>
    <w:rsid w:val="00C41162"/>
    <w:rsid w:val="00C44873"/>
    <w:rsid w:val="00C51B5B"/>
    <w:rsid w:val="00C616E2"/>
    <w:rsid w:val="00CB0052"/>
    <w:rsid w:val="00D15AFC"/>
    <w:rsid w:val="00D22C7B"/>
    <w:rsid w:val="00D7489C"/>
    <w:rsid w:val="00D76669"/>
    <w:rsid w:val="00D778F8"/>
    <w:rsid w:val="00DD2513"/>
    <w:rsid w:val="00DF4EDE"/>
    <w:rsid w:val="00EE7B20"/>
    <w:rsid w:val="00F05ACD"/>
    <w:rsid w:val="00F27E15"/>
    <w:rsid w:val="00F33C6B"/>
    <w:rsid w:val="00F357FE"/>
    <w:rsid w:val="00F7349F"/>
    <w:rsid w:val="00F87227"/>
    <w:rsid w:val="00FE24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027204"/>
    <w:rPr>
      <w:color w:val="0563C1" w:themeColor="hyperlink"/>
      <w:u w:val="single"/>
    </w:rPr>
  </w:style>
  <w:style w:type="character" w:styleId="Menzionenonrisolta">
    <w:name w:val="Unresolved Mention"/>
    <w:basedOn w:val="Carpredefinitoparagrafo"/>
    <w:uiPriority w:val="99"/>
    <w:semiHidden/>
    <w:unhideWhenUsed/>
    <w:rsid w:val="0002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pagina/settore-gare-beni-e-serviz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iroma1.it/it/pagina/settore-gare-beni-e-servizi" TargetMode="External"/><Relationship Id="rId4" Type="http://schemas.openxmlformats.org/officeDocument/2006/relationships/settings" Target="settings.xml"/><Relationship Id="rId9" Type="http://schemas.openxmlformats.org/officeDocument/2006/relationships/hyperlink" Target="https://www.uniroma1.it/it/documento/codice-etico-e-di-comportamento"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4F86B-7B11-49D6-857F-E9348DC0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3011</Words>
  <Characters>17167</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Cretarolo Valentina</cp:lastModifiedBy>
  <cp:revision>2</cp:revision>
  <cp:lastPrinted>2023-12-13T08:59:00Z</cp:lastPrinted>
  <dcterms:created xsi:type="dcterms:W3CDTF">2025-11-13T12:09:00Z</dcterms:created>
  <dcterms:modified xsi:type="dcterms:W3CDTF">2025-11-13T12:09:00Z</dcterms:modified>
  <dc:language>it-IT</dc:language>
</cp:coreProperties>
</file>