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177E2" w14:textId="77777777" w:rsidR="0043431E" w:rsidRPr="0043431E" w:rsidRDefault="0043431E" w:rsidP="0043431E">
      <w:pPr>
        <w:ind w:left="-851"/>
        <w:jc w:val="both"/>
        <w:rPr>
          <w:rFonts w:ascii="Palatino Linotype" w:hAnsi="Palatino Linotype"/>
          <w:szCs w:val="22"/>
        </w:rPr>
      </w:pPr>
    </w:p>
    <w:p w14:paraId="6040E00F" w14:textId="77777777" w:rsidR="0043431E" w:rsidRPr="0043431E" w:rsidRDefault="0043431E" w:rsidP="0043431E">
      <w:pPr>
        <w:ind w:left="-851"/>
        <w:jc w:val="both"/>
        <w:rPr>
          <w:rFonts w:ascii="Palatino Linotype" w:hAnsi="Palatino Linotype"/>
          <w:szCs w:val="22"/>
        </w:rPr>
      </w:pPr>
    </w:p>
    <w:p w14:paraId="186AF5CA" w14:textId="3CE59E8C" w:rsidR="00D419D9" w:rsidRPr="0043431E" w:rsidRDefault="0043431E" w:rsidP="00D419D9">
      <w:pPr>
        <w:ind w:left="-851"/>
        <w:jc w:val="both"/>
        <w:rPr>
          <w:rFonts w:ascii="Palatino Linotype" w:hAnsi="Palatino Linotype"/>
          <w:szCs w:val="22"/>
        </w:rPr>
      </w:pPr>
      <w:r w:rsidRPr="0043431E">
        <w:rPr>
          <w:rFonts w:ascii="Palatino Linotype" w:hAnsi="Palatino Linotype"/>
          <w:szCs w:val="22"/>
        </w:rPr>
        <w:t xml:space="preserve">AVVISO DI </w:t>
      </w:r>
      <w:r w:rsidR="00D419D9">
        <w:rPr>
          <w:rFonts w:ascii="Palatino Linotype" w:hAnsi="Palatino Linotype"/>
          <w:szCs w:val="22"/>
        </w:rPr>
        <w:t>CONSULTAZIONE PRELIMINARE</w:t>
      </w:r>
      <w:r w:rsidRPr="0043431E">
        <w:rPr>
          <w:rFonts w:ascii="Palatino Linotype" w:hAnsi="Palatino Linotype"/>
          <w:szCs w:val="22"/>
        </w:rPr>
        <w:t xml:space="preserve"> DI MERCATO PROPEDEUTICA ALL’INDIZIONE DI UNA PROCEDURA NEGOZIATA SENZA PUBBLICAZIONE DI BANDO AI SENSI DELL’ART. 76 COMMA 2 LETTERA B), PUNTO 2 DEL D. LGS. 36/2023 PER L’AFFIDAMENTO </w:t>
      </w:r>
      <w:r w:rsidR="00D419D9">
        <w:rPr>
          <w:rFonts w:ascii="Palatino Linotype" w:hAnsi="Palatino Linotype"/>
          <w:szCs w:val="22"/>
        </w:rPr>
        <w:t>___________________</w:t>
      </w:r>
      <w:r w:rsidR="001A3397">
        <w:rPr>
          <w:rFonts w:ascii="Palatino Linotype" w:hAnsi="Palatino Linotype"/>
          <w:szCs w:val="22"/>
        </w:rPr>
        <w:t xml:space="preserve"> </w:t>
      </w:r>
      <w:r w:rsidRPr="0043431E">
        <w:rPr>
          <w:rFonts w:ascii="Palatino Linotype" w:hAnsi="Palatino Linotype"/>
          <w:szCs w:val="22"/>
        </w:rPr>
        <w:t xml:space="preserve">CUP </w:t>
      </w:r>
      <w:r w:rsidR="00D419D9">
        <w:rPr>
          <w:rFonts w:ascii="Palatino Linotype" w:hAnsi="Palatino Linotype"/>
          <w:szCs w:val="22"/>
        </w:rPr>
        <w:t>__________________</w:t>
      </w:r>
      <w:proofErr w:type="gramStart"/>
      <w:r w:rsidR="00D419D9">
        <w:rPr>
          <w:rFonts w:ascii="Palatino Linotype" w:hAnsi="Palatino Linotype"/>
          <w:szCs w:val="22"/>
        </w:rPr>
        <w:t xml:space="preserve">_ </w:t>
      </w:r>
      <w:r w:rsidRPr="0043431E">
        <w:rPr>
          <w:rFonts w:ascii="Palatino Linotype" w:hAnsi="Palatino Linotype"/>
          <w:szCs w:val="22"/>
        </w:rPr>
        <w:t xml:space="preserve"> –</w:t>
      </w:r>
      <w:proofErr w:type="gramEnd"/>
      <w:r w:rsidRPr="0043431E">
        <w:rPr>
          <w:rFonts w:ascii="Palatino Linotype" w:hAnsi="Palatino Linotype"/>
          <w:szCs w:val="22"/>
        </w:rPr>
        <w:t xml:space="preserve"> CUI </w:t>
      </w:r>
      <w:r w:rsidR="00D419D9">
        <w:rPr>
          <w:rFonts w:ascii="Palatino Linotype" w:hAnsi="Palatino Linotype"/>
          <w:szCs w:val="22"/>
        </w:rPr>
        <w:t>___________________</w:t>
      </w:r>
      <w:r w:rsidR="001A3397">
        <w:rPr>
          <w:rFonts w:ascii="Palatino Linotype" w:hAnsi="Palatino Linotype"/>
          <w:szCs w:val="22"/>
        </w:rPr>
        <w:t>.</w:t>
      </w:r>
    </w:p>
    <w:p w14:paraId="45ADFCA6" w14:textId="0BE62D77" w:rsidR="0043431E" w:rsidRPr="0043431E" w:rsidRDefault="0043431E" w:rsidP="0043431E">
      <w:pPr>
        <w:ind w:left="-851"/>
        <w:jc w:val="both"/>
        <w:rPr>
          <w:rFonts w:ascii="Palatino Linotype" w:hAnsi="Palatino Linotype"/>
          <w:szCs w:val="22"/>
        </w:rPr>
      </w:pPr>
    </w:p>
    <w:p w14:paraId="3EC24F36" w14:textId="77777777" w:rsidR="0043431E" w:rsidRPr="0043431E" w:rsidRDefault="0043431E" w:rsidP="0043431E">
      <w:pPr>
        <w:ind w:left="-851"/>
        <w:jc w:val="both"/>
        <w:rPr>
          <w:rFonts w:ascii="Palatino Linotype" w:hAnsi="Palatino Linotype"/>
          <w:szCs w:val="22"/>
        </w:rPr>
      </w:pPr>
    </w:p>
    <w:p w14:paraId="3F659B77" w14:textId="77777777" w:rsidR="0043431E" w:rsidRPr="0043431E" w:rsidRDefault="0043431E" w:rsidP="0043431E">
      <w:pPr>
        <w:ind w:left="-851"/>
        <w:jc w:val="both"/>
        <w:rPr>
          <w:rFonts w:ascii="Palatino Linotype" w:hAnsi="Palatino Linotype"/>
          <w:szCs w:val="22"/>
        </w:rPr>
      </w:pPr>
    </w:p>
    <w:p w14:paraId="3809FDB2" w14:textId="10861C67" w:rsidR="0043431E" w:rsidRPr="00C96261" w:rsidRDefault="0043431E" w:rsidP="00C96261">
      <w:pPr>
        <w:ind w:left="-851"/>
        <w:jc w:val="center"/>
        <w:rPr>
          <w:rFonts w:ascii="Palatino Linotype" w:hAnsi="Palatino Linotype"/>
          <w:b/>
          <w:bCs/>
          <w:szCs w:val="22"/>
        </w:rPr>
      </w:pPr>
      <w:r w:rsidRPr="00C96261">
        <w:rPr>
          <w:rFonts w:ascii="Palatino Linotype" w:hAnsi="Palatino Linotype"/>
          <w:b/>
          <w:bCs/>
          <w:szCs w:val="22"/>
        </w:rPr>
        <w:t>SCADENZA DELL’AVVISO XX/</w:t>
      </w:r>
      <w:r w:rsidR="001D4941">
        <w:rPr>
          <w:rFonts w:ascii="Palatino Linotype" w:hAnsi="Palatino Linotype"/>
          <w:b/>
          <w:bCs/>
          <w:szCs w:val="22"/>
        </w:rPr>
        <w:t>XX</w:t>
      </w:r>
      <w:r w:rsidR="00445851">
        <w:rPr>
          <w:rFonts w:ascii="Palatino Linotype" w:hAnsi="Palatino Linotype"/>
          <w:b/>
          <w:bCs/>
          <w:szCs w:val="22"/>
        </w:rPr>
        <w:t>/XXXX</w:t>
      </w:r>
      <w:r w:rsidRPr="00C96261">
        <w:rPr>
          <w:rFonts w:ascii="Palatino Linotype" w:hAnsi="Palatino Linotype"/>
          <w:b/>
          <w:bCs/>
          <w:szCs w:val="22"/>
        </w:rPr>
        <w:t xml:space="preserve"> ORE </w:t>
      </w:r>
      <w:proofErr w:type="gramStart"/>
      <w:r w:rsidR="00445851">
        <w:rPr>
          <w:rFonts w:ascii="Palatino Linotype" w:hAnsi="Palatino Linotype"/>
          <w:b/>
          <w:bCs/>
          <w:szCs w:val="22"/>
        </w:rPr>
        <w:t>--:-</w:t>
      </w:r>
      <w:proofErr w:type="gramEnd"/>
      <w:r w:rsidR="00445851">
        <w:rPr>
          <w:rFonts w:ascii="Palatino Linotype" w:hAnsi="Palatino Linotype"/>
          <w:b/>
          <w:bCs/>
          <w:szCs w:val="22"/>
        </w:rPr>
        <w:t>-</w:t>
      </w:r>
    </w:p>
    <w:p w14:paraId="72566ADB" w14:textId="77777777" w:rsidR="0043431E" w:rsidRPr="0043431E" w:rsidRDefault="0043431E" w:rsidP="0043431E">
      <w:pPr>
        <w:ind w:left="-851"/>
        <w:jc w:val="both"/>
        <w:rPr>
          <w:rFonts w:ascii="Palatino Linotype" w:hAnsi="Palatino Linotype"/>
          <w:szCs w:val="22"/>
        </w:rPr>
      </w:pPr>
    </w:p>
    <w:p w14:paraId="784E418D" w14:textId="77777777" w:rsidR="0043431E" w:rsidRPr="0043431E" w:rsidRDefault="0043431E" w:rsidP="0043431E">
      <w:pPr>
        <w:ind w:left="-851"/>
        <w:jc w:val="both"/>
        <w:rPr>
          <w:rFonts w:ascii="Palatino Linotype" w:hAnsi="Palatino Linotype"/>
          <w:szCs w:val="22"/>
        </w:rPr>
      </w:pPr>
    </w:p>
    <w:p w14:paraId="4603A7D1" w14:textId="258D48F9" w:rsidR="00233E67" w:rsidRPr="0043431E" w:rsidRDefault="0043431E" w:rsidP="00233E67">
      <w:pPr>
        <w:ind w:left="-851"/>
        <w:jc w:val="both"/>
        <w:rPr>
          <w:rFonts w:ascii="Palatino Linotype" w:hAnsi="Palatino Linotype"/>
          <w:szCs w:val="22"/>
        </w:rPr>
      </w:pPr>
      <w:r w:rsidRPr="0043431E">
        <w:rPr>
          <w:rFonts w:ascii="Palatino Linotype" w:hAnsi="Palatino Linotype"/>
          <w:szCs w:val="22"/>
        </w:rPr>
        <w:t xml:space="preserve">Si rende noto che il </w:t>
      </w:r>
      <w:r w:rsidR="00233E67">
        <w:rPr>
          <w:rFonts w:ascii="Palatino Linotype" w:hAnsi="Palatino Linotype"/>
          <w:szCs w:val="22"/>
        </w:rPr>
        <w:t xml:space="preserve">___________________ </w:t>
      </w:r>
      <w:r w:rsidRPr="0043431E">
        <w:rPr>
          <w:rFonts w:ascii="Palatino Linotype" w:hAnsi="Palatino Linotype"/>
          <w:szCs w:val="22"/>
        </w:rPr>
        <w:t xml:space="preserve">intende avviare una procedura negoziata senza pubblicazione di bando, per l’affidamento della </w:t>
      </w:r>
      <w:r w:rsidR="00C96261" w:rsidRPr="0043431E">
        <w:rPr>
          <w:rFonts w:ascii="Palatino Linotype" w:hAnsi="Palatino Linotype"/>
          <w:szCs w:val="22"/>
        </w:rPr>
        <w:t xml:space="preserve">fornitura </w:t>
      </w:r>
      <w:r w:rsidR="00233E67">
        <w:rPr>
          <w:rFonts w:ascii="Palatino Linotype" w:hAnsi="Palatino Linotype"/>
          <w:szCs w:val="22"/>
        </w:rPr>
        <w:t>___________________.</w:t>
      </w:r>
    </w:p>
    <w:p w14:paraId="6D70F514" w14:textId="1379E2EF" w:rsidR="0043431E" w:rsidRPr="0043431E" w:rsidRDefault="0043431E" w:rsidP="0043431E">
      <w:pPr>
        <w:ind w:left="-851"/>
        <w:jc w:val="both"/>
        <w:rPr>
          <w:rFonts w:ascii="Palatino Linotype" w:hAnsi="Palatino Linotype"/>
          <w:szCs w:val="22"/>
        </w:rPr>
      </w:pPr>
    </w:p>
    <w:p w14:paraId="17BDA152" w14:textId="60E290D1" w:rsidR="00233E67" w:rsidRPr="0043431E" w:rsidRDefault="0043431E" w:rsidP="00233E67">
      <w:pPr>
        <w:ind w:left="-851"/>
        <w:jc w:val="both"/>
        <w:rPr>
          <w:rFonts w:ascii="Palatino Linotype" w:hAnsi="Palatino Linotype"/>
          <w:szCs w:val="22"/>
        </w:rPr>
      </w:pPr>
      <w:r w:rsidRPr="0043431E">
        <w:rPr>
          <w:rFonts w:ascii="Palatino Linotype" w:hAnsi="Palatino Linotype"/>
          <w:szCs w:val="22"/>
        </w:rPr>
        <w:t>Il presente Avviso persegue le finalità di cui all’art. 77, comma 1, del D. Lgs. n° 36/2023 (nel seguito, per brevità, “Codice”) ed è volto a confermare l’esistenza dei presupposti che consentono, ai sensi dell’art. 76 del Codice, il ricorso alla procedura negoziata in oggetto, ovvero ad individuare l’esistenza di soluzioni alternative per l’acquisizione</w:t>
      </w:r>
      <w:r w:rsidR="00233E67">
        <w:rPr>
          <w:rFonts w:ascii="Palatino Linotype" w:hAnsi="Palatino Linotype"/>
          <w:szCs w:val="22"/>
        </w:rPr>
        <w:t xml:space="preserve"> del bene</w:t>
      </w:r>
      <w:r w:rsidRPr="0043431E">
        <w:rPr>
          <w:rFonts w:ascii="Palatino Linotype" w:hAnsi="Palatino Linotype"/>
          <w:szCs w:val="22"/>
        </w:rPr>
        <w:t xml:space="preserve"> di cui trattasi da consegnare ed installare presso </w:t>
      </w:r>
      <w:r w:rsidR="00233E67">
        <w:rPr>
          <w:rFonts w:ascii="Palatino Linotype" w:hAnsi="Palatino Linotype"/>
          <w:szCs w:val="22"/>
        </w:rPr>
        <w:t>___________________.</w:t>
      </w:r>
    </w:p>
    <w:p w14:paraId="2D172812" w14:textId="22C91880" w:rsidR="0043431E" w:rsidRPr="0043431E" w:rsidRDefault="0043431E" w:rsidP="0043431E">
      <w:pPr>
        <w:ind w:left="-851"/>
        <w:jc w:val="both"/>
        <w:rPr>
          <w:rFonts w:ascii="Palatino Linotype" w:hAnsi="Palatino Linotype"/>
          <w:szCs w:val="22"/>
        </w:rPr>
      </w:pPr>
    </w:p>
    <w:p w14:paraId="6C69034B" w14:textId="7FCCCA50"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La partecipazione a</w:t>
      </w:r>
      <w:r w:rsidR="00E56E0D">
        <w:rPr>
          <w:rFonts w:ascii="Palatino Linotype" w:hAnsi="Palatino Linotype"/>
          <w:szCs w:val="22"/>
        </w:rPr>
        <w:t xml:space="preserve">lla </w:t>
      </w:r>
      <w:r w:rsidRPr="0043431E">
        <w:rPr>
          <w:rFonts w:ascii="Palatino Linotype" w:hAnsi="Palatino Linotype"/>
          <w:szCs w:val="22"/>
        </w:rPr>
        <w:t xml:space="preserve">consultazione non determina aspettative </w:t>
      </w:r>
      <w:r w:rsidR="005B535F">
        <w:rPr>
          <w:rFonts w:ascii="Palatino Linotype" w:hAnsi="Palatino Linotype"/>
          <w:szCs w:val="22"/>
        </w:rPr>
        <w:t>o</w:t>
      </w:r>
      <w:r w:rsidRPr="0043431E">
        <w:rPr>
          <w:rFonts w:ascii="Palatino Linotype" w:hAnsi="Palatino Linotype"/>
          <w:szCs w:val="22"/>
        </w:rPr>
        <w:t xml:space="preserve"> diritto alcuno e non rappresenta invito a proporre offerta né impegna a nessun titolo </w:t>
      </w:r>
      <w:r w:rsidR="003A5488">
        <w:rPr>
          <w:rFonts w:ascii="Palatino Linotype" w:hAnsi="Palatino Linotype"/>
          <w:szCs w:val="22"/>
        </w:rPr>
        <w:t>la Stazione Appaltante (di seguito “S.A.”)</w:t>
      </w:r>
      <w:r w:rsidRPr="0043431E">
        <w:rPr>
          <w:rFonts w:ascii="Palatino Linotype" w:hAnsi="Palatino Linotype"/>
          <w:szCs w:val="22"/>
        </w:rPr>
        <w:t xml:space="preserve"> nei confronti degli operatori economici, restando altresì fermo che l’acquisizione oggetto della presente consultazione è subordinata all’apposita procedura che sarà espletata ai sensi del Codice.</w:t>
      </w:r>
    </w:p>
    <w:p w14:paraId="6B09DB1C" w14:textId="77777777" w:rsidR="0043431E" w:rsidRPr="0043431E" w:rsidRDefault="0043431E" w:rsidP="003A5488">
      <w:pPr>
        <w:jc w:val="both"/>
        <w:rPr>
          <w:rFonts w:ascii="Palatino Linotype" w:hAnsi="Palatino Linotype"/>
          <w:szCs w:val="22"/>
        </w:rPr>
      </w:pPr>
    </w:p>
    <w:p w14:paraId="7427BB01" w14:textId="62C27510" w:rsidR="0043431E" w:rsidRPr="0043431E" w:rsidRDefault="0043431E" w:rsidP="0043431E">
      <w:pPr>
        <w:pStyle w:val="Titolo1"/>
        <w:numPr>
          <w:ilvl w:val="0"/>
          <w:numId w:val="1"/>
        </w:numPr>
      </w:pPr>
      <w:r w:rsidRPr="0043431E">
        <w:t>DESCRIZIONE DEL FABBISOGNO</w:t>
      </w:r>
    </w:p>
    <w:p w14:paraId="23DA0074" w14:textId="77777777" w:rsidR="005B535F" w:rsidRPr="0043431E" w:rsidRDefault="0043431E" w:rsidP="005B535F">
      <w:pPr>
        <w:ind w:left="-851"/>
        <w:jc w:val="both"/>
        <w:rPr>
          <w:rFonts w:ascii="Palatino Linotype" w:hAnsi="Palatino Linotype"/>
          <w:szCs w:val="22"/>
        </w:rPr>
      </w:pPr>
      <w:r w:rsidRPr="0043431E">
        <w:rPr>
          <w:rFonts w:ascii="Palatino Linotype" w:hAnsi="Palatino Linotype"/>
          <w:szCs w:val="22"/>
        </w:rPr>
        <w:t xml:space="preserve">Nell’ambito delle attività previste dal Progetto di Ateneo </w:t>
      </w:r>
      <w:r w:rsidR="005B535F">
        <w:rPr>
          <w:rFonts w:ascii="Palatino Linotype" w:hAnsi="Palatino Linotype"/>
          <w:szCs w:val="22"/>
        </w:rPr>
        <w:t>___________________</w:t>
      </w:r>
      <w:r w:rsidR="003A5488">
        <w:rPr>
          <w:rFonts w:ascii="Palatino Linotype" w:hAnsi="Palatino Linotype"/>
          <w:szCs w:val="22"/>
        </w:rPr>
        <w:t>si rende necessaria</w:t>
      </w:r>
      <w:r w:rsidRPr="0043431E">
        <w:rPr>
          <w:rFonts w:ascii="Palatino Linotype" w:hAnsi="Palatino Linotype"/>
          <w:szCs w:val="22"/>
        </w:rPr>
        <w:t xml:space="preserve"> l’acquisizione di </w:t>
      </w:r>
      <w:r w:rsidR="005B535F">
        <w:rPr>
          <w:rFonts w:ascii="Palatino Linotype" w:hAnsi="Palatino Linotype"/>
          <w:szCs w:val="22"/>
        </w:rPr>
        <w:t xml:space="preserve">___________________ </w:t>
      </w:r>
      <w:r w:rsidRPr="0043431E">
        <w:rPr>
          <w:rFonts w:ascii="Palatino Linotype" w:hAnsi="Palatino Linotype"/>
          <w:szCs w:val="22"/>
        </w:rPr>
        <w:t xml:space="preserve">che </w:t>
      </w:r>
      <w:r w:rsidR="005B535F">
        <w:rPr>
          <w:rFonts w:ascii="Palatino Linotype" w:hAnsi="Palatino Linotype"/>
          <w:szCs w:val="22"/>
        </w:rPr>
        <w:t>___________________</w:t>
      </w:r>
    </w:p>
    <w:p w14:paraId="073D3CE1" w14:textId="53552DD9" w:rsidR="005B535F" w:rsidRPr="0043431E" w:rsidRDefault="005B535F" w:rsidP="005B535F">
      <w:pPr>
        <w:ind w:left="-851"/>
        <w:jc w:val="both"/>
        <w:rPr>
          <w:rFonts w:ascii="Palatino Linotype" w:hAnsi="Palatino Linotype"/>
          <w:szCs w:val="22"/>
        </w:rPr>
      </w:pPr>
      <w:r>
        <w:rPr>
          <w:rFonts w:ascii="Palatino Linotype" w:hAnsi="Palatino Linotype"/>
          <w:szCs w:val="22"/>
        </w:rPr>
        <w:t xml:space="preserve"> (descrivere finalità come specificato dalle Linee Guida n. 14 ANAC) ___________________.</w:t>
      </w:r>
    </w:p>
    <w:p w14:paraId="6834BD97" w14:textId="13177DAE" w:rsidR="0043431E" w:rsidRPr="0043431E" w:rsidRDefault="0043431E" w:rsidP="005B535F">
      <w:pPr>
        <w:ind w:left="-851"/>
        <w:jc w:val="both"/>
        <w:rPr>
          <w:rFonts w:ascii="Palatino Linotype" w:hAnsi="Palatino Linotype"/>
          <w:szCs w:val="22"/>
        </w:rPr>
      </w:pPr>
    </w:p>
    <w:p w14:paraId="4A5A445D" w14:textId="77777777" w:rsidR="0043431E" w:rsidRPr="0043431E" w:rsidRDefault="0043431E" w:rsidP="0043431E">
      <w:pPr>
        <w:ind w:left="-851"/>
        <w:jc w:val="both"/>
        <w:rPr>
          <w:rFonts w:ascii="Palatino Linotype" w:hAnsi="Palatino Linotype"/>
          <w:szCs w:val="22"/>
        </w:rPr>
      </w:pPr>
    </w:p>
    <w:p w14:paraId="03FD7CF4" w14:textId="77777777" w:rsidR="0043431E" w:rsidRDefault="0043431E" w:rsidP="0043431E">
      <w:pPr>
        <w:ind w:left="-851"/>
        <w:jc w:val="both"/>
        <w:rPr>
          <w:rFonts w:ascii="Palatino Linotype" w:hAnsi="Palatino Linotype"/>
          <w:szCs w:val="22"/>
        </w:rPr>
      </w:pPr>
      <w:r w:rsidRPr="0043431E">
        <w:rPr>
          <w:rFonts w:ascii="Palatino Linotype" w:hAnsi="Palatino Linotype"/>
          <w:szCs w:val="22"/>
        </w:rPr>
        <w:t>Requisiti fondamentali della strumentazione in oggetto sono quindi:</w:t>
      </w:r>
    </w:p>
    <w:p w14:paraId="60A01F91" w14:textId="77777777" w:rsidR="001362AC" w:rsidRPr="0043431E" w:rsidRDefault="001362AC" w:rsidP="0043431E">
      <w:pPr>
        <w:ind w:left="-851"/>
        <w:jc w:val="both"/>
        <w:rPr>
          <w:rFonts w:ascii="Palatino Linotype" w:hAnsi="Palatino Linotype"/>
          <w:szCs w:val="22"/>
        </w:rPr>
      </w:pPr>
    </w:p>
    <w:p w14:paraId="108B4B5D" w14:textId="11687A1F" w:rsidR="005B535F" w:rsidRPr="0043431E" w:rsidRDefault="005B535F" w:rsidP="005B535F">
      <w:pPr>
        <w:ind w:left="-851"/>
        <w:jc w:val="both"/>
        <w:rPr>
          <w:rFonts w:ascii="Palatino Linotype" w:hAnsi="Palatino Linotype"/>
          <w:szCs w:val="22"/>
        </w:rPr>
      </w:pPr>
      <w:r>
        <w:rPr>
          <w:rFonts w:ascii="Palatino Linotype" w:hAnsi="Palatino Linotype"/>
          <w:szCs w:val="22"/>
        </w:rPr>
        <w:t>___________________ (descrivere i presupposti)</w:t>
      </w:r>
      <w:r w:rsidRPr="005B535F">
        <w:rPr>
          <w:rFonts w:ascii="Palatino Linotype" w:hAnsi="Palatino Linotype"/>
          <w:szCs w:val="22"/>
        </w:rPr>
        <w:t xml:space="preserve"> </w:t>
      </w:r>
      <w:r>
        <w:rPr>
          <w:rFonts w:ascii="Palatino Linotype" w:hAnsi="Palatino Linotype"/>
          <w:szCs w:val="22"/>
        </w:rPr>
        <w:t>___________________.</w:t>
      </w:r>
    </w:p>
    <w:p w14:paraId="2E7267F9" w14:textId="1399DBA0" w:rsidR="0043431E" w:rsidRPr="0043431E" w:rsidRDefault="0043431E" w:rsidP="005B535F">
      <w:pPr>
        <w:ind w:left="-851"/>
        <w:jc w:val="both"/>
        <w:rPr>
          <w:rFonts w:ascii="Palatino Linotype" w:hAnsi="Palatino Linotype"/>
          <w:szCs w:val="22"/>
        </w:rPr>
      </w:pPr>
    </w:p>
    <w:p w14:paraId="760B8B7A" w14:textId="6FD0CA36" w:rsidR="0043431E" w:rsidRPr="0043431E" w:rsidRDefault="0043431E" w:rsidP="0043431E">
      <w:pPr>
        <w:pStyle w:val="Titolo1"/>
        <w:numPr>
          <w:ilvl w:val="0"/>
          <w:numId w:val="1"/>
        </w:numPr>
      </w:pPr>
      <w:r w:rsidRPr="0043431E">
        <w:t>STRUMENTI INDIVIDUATI E COSTI ATTESI</w:t>
      </w:r>
    </w:p>
    <w:p w14:paraId="33F2C739" w14:textId="2E948CC9"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 xml:space="preserve">Un'accurata ed estesa indagine, effettuata utilizzando i principali motori di ricerca, le riviste specializzate e la documentazione disponibile on-line presso i produttori e i distributori, nonché le acquisizioni analoghe effettuate da altre stazioni/appaltanti e/o strutture di ricerca nazionali ed internazionali ha permesso di identificare sul mercato </w:t>
      </w:r>
      <w:r w:rsidR="005B535F">
        <w:rPr>
          <w:rFonts w:ascii="Palatino Linotype" w:hAnsi="Palatino Linotype"/>
          <w:szCs w:val="22"/>
        </w:rPr>
        <w:t>__________________</w:t>
      </w:r>
      <w:proofErr w:type="gramStart"/>
      <w:r w:rsidR="005B535F">
        <w:rPr>
          <w:rFonts w:ascii="Palatino Linotype" w:hAnsi="Palatino Linotype"/>
          <w:szCs w:val="22"/>
        </w:rPr>
        <w:t xml:space="preserve">_ </w:t>
      </w:r>
      <w:r>
        <w:rPr>
          <w:rFonts w:ascii="Palatino Linotype" w:hAnsi="Palatino Linotype"/>
          <w:szCs w:val="22"/>
        </w:rPr>
        <w:t xml:space="preserve"> prodotto</w:t>
      </w:r>
      <w:proofErr w:type="gramEnd"/>
      <w:r>
        <w:rPr>
          <w:rFonts w:ascii="Palatino Linotype" w:hAnsi="Palatino Linotype"/>
          <w:szCs w:val="22"/>
        </w:rPr>
        <w:t xml:space="preserve"> e fornito</w:t>
      </w:r>
      <w:r w:rsidRPr="0043431E">
        <w:rPr>
          <w:rFonts w:ascii="Palatino Linotype" w:hAnsi="Palatino Linotype"/>
          <w:szCs w:val="22"/>
        </w:rPr>
        <w:t xml:space="preserve"> </w:t>
      </w:r>
      <w:r w:rsidR="005B535F">
        <w:rPr>
          <w:rFonts w:ascii="Palatino Linotype" w:hAnsi="Palatino Linotype"/>
          <w:szCs w:val="22"/>
        </w:rPr>
        <w:t>da un</w:t>
      </w:r>
      <w:r w:rsidR="00ED60D5">
        <w:rPr>
          <w:rFonts w:ascii="Palatino Linotype" w:hAnsi="Palatino Linotype"/>
          <w:szCs w:val="22"/>
        </w:rPr>
        <w:t xml:space="preserve"> determinato</w:t>
      </w:r>
      <w:r w:rsidR="005B535F">
        <w:rPr>
          <w:rFonts w:ascii="Palatino Linotype" w:hAnsi="Palatino Linotype"/>
          <w:szCs w:val="22"/>
        </w:rPr>
        <w:t xml:space="preserve"> operatore economico.</w:t>
      </w:r>
    </w:p>
    <w:p w14:paraId="03D1B1F3" w14:textId="77777777" w:rsidR="0043431E" w:rsidRPr="0043431E" w:rsidRDefault="0043431E" w:rsidP="0043431E">
      <w:pPr>
        <w:ind w:left="-851"/>
        <w:jc w:val="both"/>
        <w:rPr>
          <w:rFonts w:ascii="Palatino Linotype" w:hAnsi="Palatino Linotype"/>
          <w:szCs w:val="22"/>
        </w:rPr>
      </w:pPr>
    </w:p>
    <w:p w14:paraId="1EA45B65" w14:textId="77777777" w:rsidR="0043431E" w:rsidRPr="0043431E" w:rsidRDefault="0043431E" w:rsidP="0043431E">
      <w:pPr>
        <w:ind w:left="-851"/>
        <w:jc w:val="both"/>
        <w:rPr>
          <w:rFonts w:ascii="Palatino Linotype" w:hAnsi="Palatino Linotype"/>
          <w:szCs w:val="22"/>
        </w:rPr>
      </w:pPr>
    </w:p>
    <w:p w14:paraId="2252FA4D" w14:textId="2B06821A"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 xml:space="preserve">Il costo massimo atteso per l’acquisizione della fornitura, inclusi trasporto, installazione, collaudo, formazione ed oneri per la sicurezza è pari a € </w:t>
      </w:r>
      <w:r w:rsidR="00F559CE">
        <w:rPr>
          <w:rFonts w:ascii="Palatino Linotype" w:hAnsi="Palatino Linotype"/>
          <w:szCs w:val="22"/>
        </w:rPr>
        <w:t>__________________</w:t>
      </w:r>
      <w:proofErr w:type="gramStart"/>
      <w:r w:rsidR="00F559CE">
        <w:rPr>
          <w:rFonts w:ascii="Palatino Linotype" w:hAnsi="Palatino Linotype"/>
          <w:szCs w:val="22"/>
        </w:rPr>
        <w:t xml:space="preserve">_ </w:t>
      </w:r>
      <w:r w:rsidRPr="0043431E">
        <w:rPr>
          <w:rFonts w:ascii="Palatino Linotype" w:hAnsi="Palatino Linotype"/>
          <w:szCs w:val="22"/>
        </w:rPr>
        <w:t xml:space="preserve"> oltre</w:t>
      </w:r>
      <w:proofErr w:type="gramEnd"/>
      <w:r w:rsidRPr="0043431E">
        <w:rPr>
          <w:rFonts w:ascii="Palatino Linotype" w:hAnsi="Palatino Linotype"/>
          <w:szCs w:val="22"/>
        </w:rPr>
        <w:t xml:space="preserve"> IVA.</w:t>
      </w:r>
    </w:p>
    <w:p w14:paraId="64590FD2" w14:textId="77777777" w:rsidR="0043431E" w:rsidRPr="0043431E" w:rsidRDefault="0043431E" w:rsidP="0043431E">
      <w:pPr>
        <w:ind w:left="-851"/>
        <w:jc w:val="both"/>
        <w:rPr>
          <w:rFonts w:ascii="Palatino Linotype" w:hAnsi="Palatino Linotype"/>
          <w:szCs w:val="22"/>
        </w:rPr>
      </w:pPr>
    </w:p>
    <w:p w14:paraId="47C0DFCD" w14:textId="734CE533" w:rsidR="0043431E" w:rsidRPr="0043431E" w:rsidRDefault="0043431E" w:rsidP="0043431E">
      <w:pPr>
        <w:pStyle w:val="Titolo1"/>
        <w:numPr>
          <w:ilvl w:val="0"/>
          <w:numId w:val="1"/>
        </w:numPr>
      </w:pPr>
      <w:r w:rsidRPr="0043431E">
        <w:t>MODALITA’ DI RISPOSTA</w:t>
      </w:r>
    </w:p>
    <w:p w14:paraId="4D56A69F" w14:textId="3871B7B5" w:rsidR="0043431E" w:rsidRDefault="0043431E" w:rsidP="0043431E">
      <w:pPr>
        <w:ind w:left="-851"/>
        <w:jc w:val="both"/>
        <w:rPr>
          <w:rFonts w:ascii="Palatino Linotype" w:hAnsi="Palatino Linotype"/>
          <w:szCs w:val="22"/>
        </w:rPr>
      </w:pPr>
      <w:r w:rsidRPr="0043431E">
        <w:rPr>
          <w:rFonts w:ascii="Palatino Linotype" w:hAnsi="Palatino Linotype"/>
          <w:szCs w:val="22"/>
        </w:rPr>
        <w:t>Gli operatori economici</w:t>
      </w:r>
      <w:r w:rsidR="00D65AD6">
        <w:rPr>
          <w:rFonts w:ascii="Palatino Linotype" w:hAnsi="Palatino Linotype"/>
          <w:szCs w:val="22"/>
        </w:rPr>
        <w:t xml:space="preserve"> </w:t>
      </w:r>
      <w:r w:rsidRPr="0043431E">
        <w:rPr>
          <w:rFonts w:ascii="Palatino Linotype" w:hAnsi="Palatino Linotype"/>
          <w:szCs w:val="22"/>
        </w:rPr>
        <w:t>che ritengano di:</w:t>
      </w:r>
    </w:p>
    <w:p w14:paraId="18F42A01" w14:textId="77777777" w:rsidR="00230040" w:rsidRPr="0043431E" w:rsidRDefault="00230040" w:rsidP="0043431E">
      <w:pPr>
        <w:ind w:left="-851"/>
        <w:jc w:val="both"/>
        <w:rPr>
          <w:rFonts w:ascii="Palatino Linotype" w:hAnsi="Palatino Linotype"/>
          <w:szCs w:val="22"/>
        </w:rPr>
      </w:pPr>
    </w:p>
    <w:p w14:paraId="1042F1DD" w14:textId="57670CAF"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w:t>
      </w:r>
      <w:r w:rsidRPr="0043431E">
        <w:rPr>
          <w:rFonts w:ascii="Palatino Linotype" w:hAnsi="Palatino Linotype"/>
          <w:szCs w:val="22"/>
        </w:rPr>
        <w:tab/>
      </w:r>
      <w:r>
        <w:rPr>
          <w:rFonts w:ascii="Palatino Linotype" w:hAnsi="Palatino Linotype"/>
          <w:szCs w:val="22"/>
        </w:rPr>
        <w:t>p</w:t>
      </w:r>
      <w:r w:rsidRPr="0043431E">
        <w:rPr>
          <w:rFonts w:ascii="Palatino Linotype" w:hAnsi="Palatino Linotype"/>
          <w:szCs w:val="22"/>
        </w:rPr>
        <w:t xml:space="preserve">rodurre e/o commercializzare la fornitura </w:t>
      </w:r>
      <w:r w:rsidRPr="00FD2571">
        <w:rPr>
          <w:rFonts w:ascii="Palatino Linotype" w:hAnsi="Palatino Linotype"/>
          <w:i/>
          <w:iCs/>
          <w:szCs w:val="22"/>
        </w:rPr>
        <w:t>de qua</w:t>
      </w:r>
      <w:r w:rsidRPr="0043431E">
        <w:rPr>
          <w:rFonts w:ascii="Palatino Linotype" w:hAnsi="Palatino Linotype"/>
          <w:szCs w:val="22"/>
        </w:rPr>
        <w:t xml:space="preserve"> con i requisiti tecnici e funzionali sopra indicati;</w:t>
      </w:r>
    </w:p>
    <w:p w14:paraId="7345656D" w14:textId="5DBC646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w:t>
      </w:r>
      <w:r w:rsidRPr="0043431E">
        <w:rPr>
          <w:rFonts w:ascii="Palatino Linotype" w:hAnsi="Palatino Linotype"/>
          <w:szCs w:val="22"/>
        </w:rPr>
        <w:tab/>
      </w:r>
      <w:r>
        <w:rPr>
          <w:rFonts w:ascii="Palatino Linotype" w:hAnsi="Palatino Linotype"/>
          <w:szCs w:val="22"/>
        </w:rPr>
        <w:t>p</w:t>
      </w:r>
      <w:r w:rsidRPr="0043431E">
        <w:rPr>
          <w:rFonts w:ascii="Palatino Linotype" w:hAnsi="Palatino Linotype"/>
          <w:szCs w:val="22"/>
        </w:rPr>
        <w:t>rodurre e/o commercializzare soluzioni alternative aventi caratteristiche funzionalmente equivalenti adeguate al soddisfacimento delle esigenze sopra indicate</w:t>
      </w:r>
      <w:r w:rsidR="00ED5ACA">
        <w:rPr>
          <w:rFonts w:ascii="Palatino Linotype" w:hAnsi="Palatino Linotype"/>
          <w:szCs w:val="22"/>
        </w:rPr>
        <w:t>;</w:t>
      </w:r>
    </w:p>
    <w:p w14:paraId="10DF92E0" w14:textId="77777777" w:rsidR="00230040" w:rsidRDefault="00230040" w:rsidP="0043431E">
      <w:pPr>
        <w:ind w:left="-851"/>
        <w:jc w:val="both"/>
        <w:rPr>
          <w:rFonts w:ascii="Palatino Linotype" w:hAnsi="Palatino Linotype"/>
          <w:szCs w:val="22"/>
        </w:rPr>
      </w:pPr>
    </w:p>
    <w:p w14:paraId="1CBA698C" w14:textId="7F112CB5" w:rsidR="00F559CE" w:rsidRPr="0043431E" w:rsidRDefault="0043431E" w:rsidP="00F559CE">
      <w:pPr>
        <w:ind w:left="-851"/>
        <w:jc w:val="both"/>
        <w:rPr>
          <w:rFonts w:ascii="Palatino Linotype" w:hAnsi="Palatino Linotype"/>
          <w:szCs w:val="22"/>
        </w:rPr>
      </w:pPr>
      <w:r w:rsidRPr="0043431E">
        <w:rPr>
          <w:rFonts w:ascii="Palatino Linotype" w:hAnsi="Palatino Linotype"/>
          <w:szCs w:val="22"/>
        </w:rPr>
        <w:t xml:space="preserve">dovranno far pervenire </w:t>
      </w:r>
      <w:r w:rsidR="00F559CE">
        <w:rPr>
          <w:rFonts w:ascii="Palatino Linotype" w:hAnsi="Palatino Linotype"/>
          <w:szCs w:val="22"/>
        </w:rPr>
        <w:t>il proprio contributo</w:t>
      </w:r>
      <w:r w:rsidRPr="0043431E">
        <w:rPr>
          <w:rFonts w:ascii="Palatino Linotype" w:hAnsi="Palatino Linotype"/>
          <w:szCs w:val="22"/>
        </w:rPr>
        <w:t xml:space="preserve">, come meglio specificato nel seguito, entro e non oltre le ore 18:00 del giorno </w:t>
      </w:r>
      <w:r w:rsidR="00F559CE">
        <w:rPr>
          <w:rFonts w:ascii="Palatino Linotype" w:hAnsi="Palatino Linotype"/>
          <w:szCs w:val="22"/>
        </w:rPr>
        <w:t xml:space="preserve">___________________ </w:t>
      </w:r>
      <w:r w:rsidRPr="0043431E">
        <w:rPr>
          <w:rFonts w:ascii="Palatino Linotype" w:hAnsi="Palatino Linotype"/>
          <w:szCs w:val="22"/>
        </w:rPr>
        <w:t xml:space="preserve">all’indirizzo PEC </w:t>
      </w:r>
      <w:r w:rsidR="00F559CE">
        <w:rPr>
          <w:rFonts w:ascii="Palatino Linotype" w:hAnsi="Palatino Linotype"/>
          <w:szCs w:val="22"/>
        </w:rPr>
        <w:t xml:space="preserve">___________________ </w:t>
      </w:r>
      <w:r w:rsidRPr="0043431E">
        <w:rPr>
          <w:rFonts w:ascii="Palatino Linotype" w:hAnsi="Palatino Linotype"/>
          <w:szCs w:val="22"/>
        </w:rPr>
        <w:t xml:space="preserve">e in copia all’indirizzo </w:t>
      </w:r>
      <w:r w:rsidR="00F559CE">
        <w:rPr>
          <w:rFonts w:ascii="Palatino Linotype" w:hAnsi="Palatino Linotype"/>
          <w:szCs w:val="22"/>
        </w:rPr>
        <w:t>___________________</w:t>
      </w:r>
      <w:r w:rsidRPr="0043431E">
        <w:rPr>
          <w:rFonts w:ascii="Palatino Linotype" w:hAnsi="Palatino Linotype"/>
          <w:szCs w:val="22"/>
        </w:rPr>
        <w:t xml:space="preserve">riportando in oggetto la seguente dicitura: </w:t>
      </w:r>
      <w:r w:rsidR="00F559CE">
        <w:rPr>
          <w:rFonts w:ascii="Palatino Linotype" w:hAnsi="Palatino Linotype"/>
          <w:szCs w:val="22"/>
        </w:rPr>
        <w:t xml:space="preserve">“Consultazione preliminare di mercato per___________________”. </w:t>
      </w:r>
      <w:r w:rsidRPr="0043431E">
        <w:rPr>
          <w:rFonts w:ascii="Palatino Linotype" w:hAnsi="Palatino Linotype"/>
          <w:szCs w:val="22"/>
        </w:rPr>
        <w:t xml:space="preserve">Per i soli operatori economici non residenti in Italia l’invio della documentazione dovrà avvenire all’indirizzo di posta elettronica ordinaria </w:t>
      </w:r>
      <w:r w:rsidR="00F559CE">
        <w:rPr>
          <w:rFonts w:ascii="Palatino Linotype" w:hAnsi="Palatino Linotype"/>
          <w:szCs w:val="22"/>
        </w:rPr>
        <w:t xml:space="preserve">___________________ </w:t>
      </w:r>
      <w:r w:rsidRPr="0043431E">
        <w:rPr>
          <w:rFonts w:ascii="Palatino Linotype" w:hAnsi="Palatino Linotype"/>
          <w:szCs w:val="22"/>
        </w:rPr>
        <w:t xml:space="preserve">e in copia all’indirizzo </w:t>
      </w:r>
      <w:r w:rsidR="00F559CE">
        <w:rPr>
          <w:rFonts w:ascii="Palatino Linotype" w:hAnsi="Palatino Linotype"/>
          <w:szCs w:val="22"/>
        </w:rPr>
        <w:t>___________________</w:t>
      </w:r>
    </w:p>
    <w:p w14:paraId="48510500" w14:textId="702465A0" w:rsidR="0043431E" w:rsidRPr="0043431E" w:rsidRDefault="00F559CE" w:rsidP="00F559CE">
      <w:pPr>
        <w:ind w:left="-851"/>
        <w:jc w:val="both"/>
        <w:rPr>
          <w:rFonts w:ascii="Palatino Linotype" w:hAnsi="Palatino Linotype"/>
          <w:szCs w:val="22"/>
        </w:rPr>
      </w:pPr>
      <w:r>
        <w:rPr>
          <w:rFonts w:ascii="Palatino Linotype" w:hAnsi="Palatino Linotype"/>
          <w:szCs w:val="22"/>
        </w:rPr>
        <w:lastRenderedPageBreak/>
        <w:t>__________________</w:t>
      </w:r>
      <w:proofErr w:type="gramStart"/>
      <w:r>
        <w:rPr>
          <w:rFonts w:ascii="Palatino Linotype" w:hAnsi="Palatino Linotype"/>
          <w:szCs w:val="22"/>
        </w:rPr>
        <w:t xml:space="preserve">_ </w:t>
      </w:r>
      <w:r w:rsidR="0043431E" w:rsidRPr="0043431E">
        <w:rPr>
          <w:rFonts w:ascii="Palatino Linotype" w:hAnsi="Palatino Linotype"/>
          <w:szCs w:val="22"/>
        </w:rPr>
        <w:t>,</w:t>
      </w:r>
      <w:proofErr w:type="gramEnd"/>
      <w:r w:rsidR="0043431E" w:rsidRPr="0043431E">
        <w:rPr>
          <w:rFonts w:ascii="Palatino Linotype" w:hAnsi="Palatino Linotype"/>
          <w:szCs w:val="22"/>
        </w:rPr>
        <w:t xml:space="preserve"> comunque inderogabilmente entro i termini di scadenza indicati al precedente paragrafo.</w:t>
      </w:r>
    </w:p>
    <w:p w14:paraId="6739BB52" w14:textId="77777777" w:rsidR="0043431E" w:rsidRPr="0043431E" w:rsidRDefault="0043431E" w:rsidP="0043431E">
      <w:pPr>
        <w:ind w:left="-851"/>
        <w:jc w:val="both"/>
        <w:rPr>
          <w:rFonts w:ascii="Palatino Linotype" w:hAnsi="Palatino Linotype"/>
          <w:szCs w:val="22"/>
        </w:rPr>
      </w:pPr>
    </w:p>
    <w:p w14:paraId="2CD42F54" w14:textId="77777777" w:rsidR="0043431E" w:rsidRPr="0043431E" w:rsidRDefault="0043431E" w:rsidP="0043431E">
      <w:pPr>
        <w:ind w:left="-851"/>
        <w:jc w:val="both"/>
        <w:rPr>
          <w:rFonts w:ascii="Palatino Linotype" w:hAnsi="Palatino Linotype"/>
          <w:szCs w:val="22"/>
        </w:rPr>
      </w:pPr>
    </w:p>
    <w:p w14:paraId="63286AA0" w14:textId="46E62A10" w:rsidR="0043431E" w:rsidRPr="0043431E" w:rsidRDefault="005400F8" w:rsidP="0043431E">
      <w:pPr>
        <w:ind w:left="-851"/>
        <w:jc w:val="both"/>
        <w:rPr>
          <w:rFonts w:ascii="Palatino Linotype" w:hAnsi="Palatino Linotype"/>
          <w:szCs w:val="22"/>
        </w:rPr>
      </w:pPr>
      <w:r>
        <w:rPr>
          <w:rFonts w:ascii="Palatino Linotype" w:hAnsi="Palatino Linotype"/>
          <w:szCs w:val="22"/>
        </w:rPr>
        <w:t>Il contributo</w:t>
      </w:r>
      <w:r w:rsidR="0043431E" w:rsidRPr="0043431E">
        <w:rPr>
          <w:rFonts w:ascii="Palatino Linotype" w:hAnsi="Palatino Linotype"/>
          <w:szCs w:val="22"/>
        </w:rPr>
        <w:t xml:space="preserve"> dovrà essere strutturat</w:t>
      </w:r>
      <w:r>
        <w:rPr>
          <w:rFonts w:ascii="Palatino Linotype" w:hAnsi="Palatino Linotype"/>
          <w:szCs w:val="22"/>
        </w:rPr>
        <w:t>o</w:t>
      </w:r>
      <w:r w:rsidR="0043431E" w:rsidRPr="0043431E">
        <w:rPr>
          <w:rFonts w:ascii="Palatino Linotype" w:hAnsi="Palatino Linotype"/>
          <w:szCs w:val="22"/>
        </w:rPr>
        <w:t xml:space="preserve"> come segue:</w:t>
      </w:r>
    </w:p>
    <w:p w14:paraId="208F7669"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1.</w:t>
      </w:r>
      <w:r w:rsidRPr="0043431E">
        <w:rPr>
          <w:rFonts w:ascii="Palatino Linotype" w:hAnsi="Palatino Linotype"/>
          <w:szCs w:val="22"/>
        </w:rPr>
        <w:tab/>
        <w:t>Schede tecniche dei prodotti individuati e/o relazione tecnica illustrante la soluzione alternativa proposta;</w:t>
      </w:r>
    </w:p>
    <w:p w14:paraId="3ABE5E68" w14:textId="20EDDA8F"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2.</w:t>
      </w:r>
      <w:r w:rsidRPr="0043431E">
        <w:rPr>
          <w:rFonts w:ascii="Palatino Linotype" w:hAnsi="Palatino Linotype"/>
          <w:szCs w:val="22"/>
        </w:rPr>
        <w:tab/>
        <w:t>Documentazione inerente alla proposta indicante sia i principi di funzionamento sia gli schemi funzionali;</w:t>
      </w:r>
    </w:p>
    <w:p w14:paraId="34388177" w14:textId="1F4186AC"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3.</w:t>
      </w:r>
      <w:r w:rsidRPr="0043431E">
        <w:rPr>
          <w:rFonts w:ascii="Palatino Linotype" w:hAnsi="Palatino Linotype"/>
          <w:szCs w:val="22"/>
        </w:rPr>
        <w:tab/>
        <w:t xml:space="preserve">Dichiarazione dettagliata ed esplicativa attestante l’equivalenza funzionale e prestazionale, ossia attestante il fatto che le caratteristiche della proposta ottemperano in maniera equivalente </w:t>
      </w:r>
      <w:r w:rsidR="005400F8">
        <w:rPr>
          <w:rFonts w:ascii="Palatino Linotype" w:hAnsi="Palatino Linotype"/>
          <w:szCs w:val="22"/>
        </w:rPr>
        <w:t>al</w:t>
      </w:r>
      <w:r w:rsidRPr="0043431E">
        <w:rPr>
          <w:rFonts w:ascii="Palatino Linotype" w:hAnsi="Palatino Linotype"/>
          <w:szCs w:val="22"/>
        </w:rPr>
        <w:t>le esigenze della stazione appaltante;</w:t>
      </w:r>
    </w:p>
    <w:p w14:paraId="76CB8938" w14:textId="12FD8EB8" w:rsidR="0043431E" w:rsidRDefault="0043431E" w:rsidP="0043431E">
      <w:pPr>
        <w:ind w:left="-851"/>
        <w:jc w:val="both"/>
        <w:rPr>
          <w:rFonts w:ascii="Palatino Linotype" w:hAnsi="Palatino Linotype"/>
          <w:szCs w:val="22"/>
        </w:rPr>
      </w:pPr>
      <w:r w:rsidRPr="0043431E">
        <w:rPr>
          <w:rFonts w:ascii="Palatino Linotype" w:hAnsi="Palatino Linotype"/>
          <w:szCs w:val="22"/>
        </w:rPr>
        <w:t>4.</w:t>
      </w:r>
      <w:r w:rsidRPr="0043431E">
        <w:rPr>
          <w:rFonts w:ascii="Palatino Linotype" w:hAnsi="Palatino Linotype"/>
          <w:szCs w:val="22"/>
        </w:rPr>
        <w:tab/>
        <w:t>Eventuale ulteriore documentazione a supporto della ritenuta e dichiarata equivalenza funzionale.</w:t>
      </w:r>
    </w:p>
    <w:p w14:paraId="2458D295" w14:textId="77777777" w:rsidR="007F22CD" w:rsidRPr="0043431E" w:rsidRDefault="007F22CD" w:rsidP="0043431E">
      <w:pPr>
        <w:ind w:left="-851"/>
        <w:jc w:val="both"/>
        <w:rPr>
          <w:rFonts w:ascii="Palatino Linotype" w:hAnsi="Palatino Linotype"/>
          <w:szCs w:val="22"/>
        </w:rPr>
      </w:pPr>
    </w:p>
    <w:p w14:paraId="795C251F" w14:textId="4BF1B6C5" w:rsidR="0043431E" w:rsidRPr="0043431E" w:rsidRDefault="007F22CD" w:rsidP="0043431E">
      <w:pPr>
        <w:ind w:left="-851"/>
        <w:jc w:val="both"/>
        <w:rPr>
          <w:rFonts w:ascii="Palatino Linotype" w:hAnsi="Palatino Linotype"/>
          <w:szCs w:val="22"/>
        </w:rPr>
      </w:pPr>
      <w:r>
        <w:rPr>
          <w:rFonts w:ascii="Palatino Linotype" w:hAnsi="Palatino Linotype"/>
          <w:szCs w:val="22"/>
        </w:rPr>
        <w:t>Gli apporti informativi non devono in alcun modo costituire offerte tecniche o economiche.</w:t>
      </w:r>
    </w:p>
    <w:p w14:paraId="5F091929" w14:textId="77777777" w:rsidR="0043431E" w:rsidRPr="0043431E" w:rsidRDefault="0043431E" w:rsidP="0043431E">
      <w:pPr>
        <w:ind w:left="-851"/>
        <w:jc w:val="both"/>
        <w:rPr>
          <w:rFonts w:ascii="Palatino Linotype" w:hAnsi="Palatino Linotype"/>
          <w:szCs w:val="22"/>
        </w:rPr>
      </w:pPr>
    </w:p>
    <w:p w14:paraId="7B172051" w14:textId="7E935845" w:rsidR="0043431E" w:rsidRDefault="0043431E" w:rsidP="0043431E">
      <w:pPr>
        <w:ind w:left="-851"/>
        <w:jc w:val="both"/>
        <w:rPr>
          <w:rFonts w:ascii="Palatino Linotype" w:hAnsi="Palatino Linotype"/>
          <w:szCs w:val="22"/>
        </w:rPr>
      </w:pPr>
      <w:r w:rsidRPr="0043431E">
        <w:rPr>
          <w:rFonts w:ascii="Palatino Linotype" w:hAnsi="Palatino Linotype"/>
          <w:szCs w:val="22"/>
        </w:rPr>
        <w:t>Gli operatori economici dovranno, qualora lo ritengano necessario, indicare se i contributi forniti contengono informazioni, dati o documenti protetti da diritti di privativa o comunque rivelatori di segreti aziendali, commerciali o industriali, nonché ogni altra informazione utile a ricostruire la posizione del soggetto nel mercato e la competenza del soggetto nel campo di attività di cui alla consultazione.</w:t>
      </w:r>
    </w:p>
    <w:p w14:paraId="75AE4D78" w14:textId="3ADEDEEB" w:rsidR="007F22CD" w:rsidRDefault="007F22CD" w:rsidP="0043431E">
      <w:pPr>
        <w:ind w:left="-851"/>
        <w:jc w:val="both"/>
        <w:rPr>
          <w:rFonts w:ascii="Palatino Linotype" w:hAnsi="Palatino Linotype"/>
          <w:szCs w:val="22"/>
        </w:rPr>
      </w:pPr>
    </w:p>
    <w:p w14:paraId="0319E015" w14:textId="228825A2" w:rsidR="0043431E" w:rsidRPr="0043431E" w:rsidRDefault="007F22CD" w:rsidP="0043431E">
      <w:pPr>
        <w:ind w:left="-851"/>
        <w:jc w:val="both"/>
        <w:rPr>
          <w:rFonts w:ascii="Palatino Linotype" w:hAnsi="Palatino Linotype"/>
          <w:szCs w:val="22"/>
        </w:rPr>
      </w:pPr>
      <w:r>
        <w:rPr>
          <w:rFonts w:ascii="Palatino Linotype" w:hAnsi="Palatino Linotype"/>
          <w:szCs w:val="22"/>
        </w:rPr>
        <w:t>I partecipanti precisano altresì se la divulgazione dei contributi forniti dovrà avvenire in forma anonima</w:t>
      </w:r>
      <w:r w:rsidR="00356CAC">
        <w:rPr>
          <w:rFonts w:ascii="Palatino Linotype" w:hAnsi="Palatino Linotype"/>
          <w:szCs w:val="22"/>
        </w:rPr>
        <w:t xml:space="preserve">. </w:t>
      </w:r>
      <w:r w:rsidR="00C53EB9">
        <w:rPr>
          <w:rFonts w:ascii="Palatino Linotype" w:hAnsi="Palatino Linotype"/>
          <w:szCs w:val="22"/>
        </w:rPr>
        <w:t>Il contributo è prestato gratuitamente, senza diritto a rimborsi o spese.</w:t>
      </w:r>
      <w:r w:rsidR="00356CAC">
        <w:rPr>
          <w:rFonts w:ascii="Palatino Linotype" w:hAnsi="Palatino Linotype"/>
          <w:szCs w:val="22"/>
        </w:rPr>
        <w:t xml:space="preserve"> </w:t>
      </w:r>
      <w:r w:rsidR="00C53EB9">
        <w:rPr>
          <w:rFonts w:ascii="Palatino Linotype" w:hAnsi="Palatino Linotype"/>
          <w:szCs w:val="22"/>
        </w:rPr>
        <w:t>L’</w:t>
      </w:r>
      <w:r w:rsidR="0043431E" w:rsidRPr="0043431E">
        <w:rPr>
          <w:rFonts w:ascii="Palatino Linotype" w:hAnsi="Palatino Linotype"/>
          <w:szCs w:val="22"/>
        </w:rPr>
        <w:t xml:space="preserve">onere della prova dell’avvenuta ricezione nei tempi previsti è in capo all’operatore economico. </w:t>
      </w:r>
    </w:p>
    <w:p w14:paraId="12B638F5" w14:textId="77777777" w:rsidR="0043431E" w:rsidRPr="0043431E" w:rsidRDefault="0043431E" w:rsidP="0043431E">
      <w:pPr>
        <w:jc w:val="both"/>
        <w:rPr>
          <w:rFonts w:ascii="Palatino Linotype" w:hAnsi="Palatino Linotype"/>
          <w:szCs w:val="22"/>
        </w:rPr>
      </w:pPr>
    </w:p>
    <w:p w14:paraId="3838AB68" w14:textId="71148D6B" w:rsidR="00215683" w:rsidRPr="0043431E" w:rsidRDefault="0043431E" w:rsidP="00215683">
      <w:pPr>
        <w:ind w:left="-851"/>
        <w:jc w:val="both"/>
        <w:rPr>
          <w:rFonts w:ascii="Palatino Linotype" w:hAnsi="Palatino Linotype"/>
          <w:szCs w:val="22"/>
        </w:rPr>
      </w:pPr>
      <w:r w:rsidRPr="0043431E">
        <w:rPr>
          <w:rFonts w:ascii="Palatino Linotype" w:hAnsi="Palatino Linotype"/>
          <w:szCs w:val="22"/>
        </w:rPr>
        <w:t xml:space="preserve">Le richieste di eventuali ulteriori informazioni da parte degli operatori interessati, nel rispetto dei principi di trasparenza e par condicio, potranno essere inviate alla stazione appaltante, all’attenzione del RUP Dott. </w:t>
      </w:r>
      <w:r w:rsidR="00215683">
        <w:rPr>
          <w:rFonts w:ascii="Palatino Linotype" w:hAnsi="Palatino Linotype"/>
          <w:szCs w:val="22"/>
        </w:rPr>
        <w:t>__________________</w:t>
      </w:r>
      <w:proofErr w:type="gramStart"/>
      <w:r w:rsidR="00215683">
        <w:rPr>
          <w:rFonts w:ascii="Palatino Linotype" w:hAnsi="Palatino Linotype"/>
          <w:szCs w:val="22"/>
        </w:rPr>
        <w:t xml:space="preserve">_ </w:t>
      </w:r>
      <w:r w:rsidRPr="0043431E">
        <w:rPr>
          <w:rFonts w:ascii="Palatino Linotype" w:hAnsi="Palatino Linotype"/>
          <w:szCs w:val="22"/>
        </w:rPr>
        <w:t>,</w:t>
      </w:r>
      <w:proofErr w:type="gramEnd"/>
      <w:r w:rsidRPr="0043431E">
        <w:rPr>
          <w:rFonts w:ascii="Palatino Linotype" w:hAnsi="Palatino Linotype"/>
          <w:szCs w:val="22"/>
        </w:rPr>
        <w:t xml:space="preserve"> ai seguenti recapiti: PEC: </w:t>
      </w:r>
      <w:r w:rsidR="00215683">
        <w:rPr>
          <w:rFonts w:ascii="Palatino Linotype" w:hAnsi="Palatino Linotype"/>
          <w:szCs w:val="22"/>
        </w:rPr>
        <w:t xml:space="preserve">___________________ </w:t>
      </w:r>
      <w:r w:rsidRPr="0043431E">
        <w:rPr>
          <w:rFonts w:ascii="Palatino Linotype" w:hAnsi="Palatino Linotype"/>
          <w:szCs w:val="22"/>
        </w:rPr>
        <w:t xml:space="preserve">, E-mail: </w:t>
      </w:r>
      <w:r w:rsidR="00215683">
        <w:rPr>
          <w:rFonts w:ascii="Palatino Linotype" w:hAnsi="Palatino Linotype"/>
          <w:szCs w:val="22"/>
        </w:rPr>
        <w:t>___________________.</w:t>
      </w:r>
    </w:p>
    <w:p w14:paraId="6274492B" w14:textId="723361B7" w:rsidR="0043431E" w:rsidRPr="0043431E" w:rsidRDefault="0043431E" w:rsidP="0043431E">
      <w:pPr>
        <w:ind w:left="-851"/>
        <w:jc w:val="both"/>
        <w:rPr>
          <w:rFonts w:ascii="Palatino Linotype" w:hAnsi="Palatino Linotype"/>
          <w:szCs w:val="22"/>
        </w:rPr>
      </w:pPr>
    </w:p>
    <w:p w14:paraId="2227D82E" w14:textId="25D7D773" w:rsidR="0043431E" w:rsidRPr="0043431E" w:rsidRDefault="0043431E" w:rsidP="0043431E">
      <w:pPr>
        <w:pStyle w:val="Titolo1"/>
        <w:ind w:left="-851"/>
      </w:pPr>
      <w:r w:rsidRPr="0043431E">
        <w:lastRenderedPageBreak/>
        <w:t>4.</w:t>
      </w:r>
      <w:r>
        <w:t xml:space="preserve"> </w:t>
      </w:r>
      <w:r w:rsidRPr="0043431E">
        <w:t>TRATTAMENTO DEI DATI PERSONALI – INFORMATIVA AI SENSI DEGLI ARTT. 12, 13 E 14 DEL REG. UE 2016/679 (GDPR)</w:t>
      </w:r>
    </w:p>
    <w:p w14:paraId="6D9D2337"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1.</w:t>
      </w:r>
      <w:r w:rsidRPr="0043431E">
        <w:rPr>
          <w:rFonts w:ascii="Palatino Linotype" w:hAnsi="Palatino Linotype"/>
          <w:szCs w:val="22"/>
        </w:rPr>
        <w:tab/>
        <w:t>Si informa che, in qualità di “Interessato”, nel rispetto della normativa sopra richiamata, saranno trattati i dati personali e giudiziari.</w:t>
      </w:r>
    </w:p>
    <w:p w14:paraId="405CF243"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2.</w:t>
      </w:r>
      <w:r w:rsidRPr="0043431E">
        <w:rPr>
          <w:rFonts w:ascii="Palatino Linotype" w:hAnsi="Palatino Linotype"/>
          <w:szCs w:val="22"/>
        </w:rPr>
        <w:tab/>
        <w:t xml:space="preserve">Inoltre, saranno trattati i dati personali (cognome e nome, residenza, domicilio, data e luogo di nascita, codice fiscale, situazione economica, finanziaria e fiscale) e giudiziari (dati relativi a condanne penali e reati e, pertanto, riferiti sia a provvedimenti giudiziari in corso, sia a quelli definitivi) con riferimento ai soggetti dell’operatore economico (ad es. titolare, soci, procuratori, direttori tecnici) e/o loro delegati o soggetti collegati e con riferimento ai rispettivi familiari conviventi di maggiore età, per adempiere agli obblighi di legge in materia di verifica del possesso dei requisiti degli operatori economici, ai sensi del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36/2023 </w:t>
      </w:r>
      <w:proofErr w:type="spellStart"/>
      <w:r w:rsidRPr="0043431E">
        <w:rPr>
          <w:rFonts w:ascii="Palatino Linotype" w:hAnsi="Palatino Linotype"/>
          <w:szCs w:val="22"/>
        </w:rPr>
        <w:t>ss.mm.ii</w:t>
      </w:r>
      <w:proofErr w:type="spellEnd"/>
      <w:r w:rsidRPr="0043431E">
        <w:rPr>
          <w:rFonts w:ascii="Palatino Linotype" w:hAnsi="Palatino Linotype"/>
          <w:szCs w:val="22"/>
        </w:rPr>
        <w:t xml:space="preserve">. e del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159/2011 ss.mm. ii., in presenza dei presupposti di Legge.</w:t>
      </w:r>
    </w:p>
    <w:p w14:paraId="48C6C2CA"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3.</w:t>
      </w:r>
      <w:r w:rsidRPr="0043431E">
        <w:rPr>
          <w:rFonts w:ascii="Palatino Linotype" w:hAnsi="Palatino Linotype"/>
          <w:szCs w:val="22"/>
        </w:rPr>
        <w:tab/>
        <w:t>Si precisa che la fonte da cui hanno origine i dati trattati risiede nelle dichiarazioni rese da Lei e, in generale, dai soggetti sopra elencati e che i dati trattati potranno provenire anche da fonti accessibili al pubblico.</w:t>
      </w:r>
    </w:p>
    <w:p w14:paraId="35BD93AE" w14:textId="56DA8331"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4.</w:t>
      </w:r>
      <w:r w:rsidRPr="0043431E">
        <w:rPr>
          <w:rFonts w:ascii="Palatino Linotype" w:hAnsi="Palatino Linotype"/>
          <w:szCs w:val="22"/>
        </w:rPr>
        <w:tab/>
        <w:t xml:space="preserve">Titolare, responsabile e incaricati: il Titolare del trattamento è l’Università degli </w:t>
      </w:r>
      <w:r w:rsidR="00230040">
        <w:rPr>
          <w:rFonts w:ascii="Palatino Linotype" w:hAnsi="Palatino Linotype"/>
          <w:szCs w:val="22"/>
        </w:rPr>
        <w:t>S</w:t>
      </w:r>
      <w:r w:rsidRPr="0043431E">
        <w:rPr>
          <w:rFonts w:ascii="Palatino Linotype" w:hAnsi="Palatino Linotype"/>
          <w:szCs w:val="22"/>
        </w:rPr>
        <w:t xml:space="preserve">tudi di Roma “La Sapienza”, nella persona del Magnifico Rettore pro tempore – Piazzale Aldo Moro n. 5 – 00185 Roma. Il punto di contatto presso il Titolare è il </w:t>
      </w:r>
      <w:r w:rsidR="00A17B16">
        <w:rPr>
          <w:rFonts w:ascii="Palatino Linotype" w:hAnsi="Palatino Linotype"/>
          <w:szCs w:val="22"/>
        </w:rPr>
        <w:t>_________</w:t>
      </w:r>
      <w:r w:rsidRPr="0043431E">
        <w:rPr>
          <w:rFonts w:ascii="Palatino Linotype" w:hAnsi="Palatino Linotype"/>
          <w:szCs w:val="22"/>
        </w:rPr>
        <w:t xml:space="preserve"> i cui dati di contatto sono: tel. </w:t>
      </w:r>
      <w:r w:rsidR="00A17B16">
        <w:rPr>
          <w:rFonts w:ascii="Palatino Linotype" w:hAnsi="Palatino Linotype"/>
          <w:szCs w:val="22"/>
        </w:rPr>
        <w:t>______</w:t>
      </w:r>
      <w:r w:rsidRPr="0043431E">
        <w:rPr>
          <w:rFonts w:ascii="Palatino Linotype" w:hAnsi="Palatino Linotype"/>
          <w:szCs w:val="22"/>
        </w:rPr>
        <w:t xml:space="preserve">, PEC </w:t>
      </w:r>
      <w:r w:rsidR="00A17B16">
        <w:rPr>
          <w:rFonts w:ascii="Palatino Linotype" w:hAnsi="Palatino Linotype"/>
          <w:szCs w:val="22"/>
        </w:rPr>
        <w:t>_________</w:t>
      </w:r>
      <w:r w:rsidRPr="0043431E">
        <w:rPr>
          <w:rFonts w:ascii="Palatino Linotype" w:hAnsi="Palatino Linotype"/>
          <w:szCs w:val="22"/>
        </w:rPr>
        <w:t xml:space="preserve">, indirizzo </w:t>
      </w:r>
      <w:r w:rsidR="00A17B16">
        <w:rPr>
          <w:rFonts w:ascii="Palatino Linotype" w:hAnsi="Palatino Linotype"/>
          <w:szCs w:val="22"/>
        </w:rPr>
        <w:t>________</w:t>
      </w:r>
      <w:r w:rsidRPr="0043431E">
        <w:rPr>
          <w:rFonts w:ascii="Palatino Linotype" w:hAnsi="Palatino Linotype"/>
          <w:szCs w:val="22"/>
        </w:rPr>
        <w:t xml:space="preserve">. I dati di contatto del Responsabile della protezione dei dati sono: </w:t>
      </w:r>
      <w:r w:rsidR="00A17B16">
        <w:rPr>
          <w:rFonts w:ascii="Palatino Linotype" w:hAnsi="Palatino Linotype"/>
          <w:szCs w:val="22"/>
        </w:rPr>
        <w:t>_________</w:t>
      </w:r>
      <w:r w:rsidRPr="0043431E">
        <w:rPr>
          <w:rFonts w:ascii="Palatino Linotype" w:hAnsi="Palatino Linotype"/>
          <w:szCs w:val="22"/>
        </w:rPr>
        <w:t xml:space="preserve">, </w:t>
      </w:r>
      <w:r w:rsidR="00A17B16">
        <w:rPr>
          <w:rFonts w:ascii="Palatino Linotype" w:hAnsi="Palatino Linotype"/>
          <w:szCs w:val="22"/>
        </w:rPr>
        <w:t>_____________</w:t>
      </w:r>
      <w:r w:rsidRPr="0043431E">
        <w:rPr>
          <w:rFonts w:ascii="Palatino Linotype" w:hAnsi="Palatino Linotype"/>
          <w:szCs w:val="22"/>
        </w:rPr>
        <w:t xml:space="preserve"> (PEC). </w:t>
      </w:r>
    </w:p>
    <w:p w14:paraId="24717F00" w14:textId="77777777" w:rsidR="0043431E" w:rsidRDefault="0043431E" w:rsidP="0043431E">
      <w:pPr>
        <w:ind w:left="-851" w:firstLine="851"/>
        <w:jc w:val="both"/>
        <w:rPr>
          <w:rFonts w:ascii="Palatino Linotype" w:hAnsi="Palatino Linotype"/>
          <w:szCs w:val="22"/>
        </w:rPr>
      </w:pPr>
      <w:r w:rsidRPr="0043431E">
        <w:rPr>
          <w:rFonts w:ascii="Palatino Linotype" w:hAnsi="Palatino Linotype"/>
          <w:szCs w:val="22"/>
        </w:rPr>
        <w:t>5.</w:t>
      </w:r>
      <w:r w:rsidRPr="0043431E">
        <w:rPr>
          <w:rFonts w:ascii="Palatino Linotype" w:hAnsi="Palatino Linotype"/>
          <w:szCs w:val="22"/>
        </w:rPr>
        <w:tab/>
        <w:t xml:space="preserve">Finalità del trattamento dei dati: I dati personali e giudiziari forniti saranno trattati per l’affidamento di procedure di aggiudicazione di appalti e/o di concessioni di beni, servizi e/o lavori, per la verifica del possesso dei requisiti di carattere generale e speciale di cui agli artt. 94 e seguenti del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36/2023, per la stipula e l’esecuzione di contratti pubblici, per finalità legate alla pubblicazione (con esclusione dei dati giudiziari) e all’archiviazione. Il trattamento sarà effettuato in virtù di quanto previsto dal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36/2023 </w:t>
      </w:r>
      <w:proofErr w:type="spellStart"/>
      <w:r w:rsidRPr="0043431E">
        <w:rPr>
          <w:rFonts w:ascii="Palatino Linotype" w:hAnsi="Palatino Linotype"/>
          <w:szCs w:val="22"/>
        </w:rPr>
        <w:t>ss.mm.ii</w:t>
      </w:r>
      <w:proofErr w:type="spellEnd"/>
      <w:r w:rsidRPr="0043431E">
        <w:rPr>
          <w:rFonts w:ascii="Palatino Linotype" w:hAnsi="Palatino Linotype"/>
          <w:szCs w:val="22"/>
        </w:rPr>
        <w:t xml:space="preserve">., dal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159/2011, dall’ANAC (Autorità nazionale Anticorruzione), dal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190/2012 </w:t>
      </w:r>
      <w:proofErr w:type="spellStart"/>
      <w:r w:rsidRPr="0043431E">
        <w:rPr>
          <w:rFonts w:ascii="Palatino Linotype" w:hAnsi="Palatino Linotype"/>
          <w:szCs w:val="22"/>
        </w:rPr>
        <w:t>ss.mm.ii</w:t>
      </w:r>
      <w:proofErr w:type="spellEnd"/>
      <w:r w:rsidRPr="0043431E">
        <w:rPr>
          <w:rFonts w:ascii="Palatino Linotype" w:hAnsi="Palatino Linotype"/>
          <w:szCs w:val="22"/>
        </w:rPr>
        <w:t xml:space="preserve">., dal </w:t>
      </w:r>
      <w:proofErr w:type="spellStart"/>
      <w:r w:rsidRPr="0043431E">
        <w:rPr>
          <w:rFonts w:ascii="Palatino Linotype" w:hAnsi="Palatino Linotype"/>
          <w:szCs w:val="22"/>
        </w:rPr>
        <w:t>D.Lgs.</w:t>
      </w:r>
      <w:proofErr w:type="spellEnd"/>
      <w:r w:rsidRPr="0043431E">
        <w:rPr>
          <w:rFonts w:ascii="Palatino Linotype" w:hAnsi="Palatino Linotype"/>
          <w:szCs w:val="22"/>
        </w:rPr>
        <w:t xml:space="preserve"> 33/2013 </w:t>
      </w:r>
      <w:proofErr w:type="spellStart"/>
      <w:r w:rsidRPr="0043431E">
        <w:rPr>
          <w:rFonts w:ascii="Palatino Linotype" w:hAnsi="Palatino Linotype"/>
          <w:szCs w:val="22"/>
        </w:rPr>
        <w:t>ss.mm.ii</w:t>
      </w:r>
      <w:proofErr w:type="spellEnd"/>
      <w:r w:rsidRPr="0043431E">
        <w:rPr>
          <w:rFonts w:ascii="Palatino Linotype" w:hAnsi="Palatino Linotype"/>
          <w:szCs w:val="22"/>
        </w:rPr>
        <w:t>. e, in generale, dalla normativa nazionale ed europea vigente.</w:t>
      </w:r>
    </w:p>
    <w:p w14:paraId="77A5E623" w14:textId="5561CFE6"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6.</w:t>
      </w:r>
      <w:r w:rsidRPr="0043431E">
        <w:rPr>
          <w:rFonts w:ascii="Palatino Linotype" w:hAnsi="Palatino Linotype"/>
          <w:szCs w:val="22"/>
        </w:rPr>
        <w:tab/>
        <w:t xml:space="preserve">Modalità del trattamento e conservazione: Il trattamento potrà consistere nella raccolta, registrazione, organizzazione, strutturazione, conservazione, estrazione, visione ed estrazione di copie in caso di richiesta di accesso, consultazione, </w:t>
      </w:r>
      <w:r w:rsidRPr="0043431E">
        <w:rPr>
          <w:rFonts w:ascii="Palatino Linotype" w:hAnsi="Palatino Linotype"/>
          <w:szCs w:val="22"/>
        </w:rPr>
        <w:lastRenderedPageBreak/>
        <w:t>uso, comunicazione mediante trasmissione, messa a disposizione, raffronto, limitazione, cancellazione e/o distruzione dei dati acquisiti, nei limiti consentiti dalla normativa vigente.</w:t>
      </w:r>
    </w:p>
    <w:p w14:paraId="327ABD1C"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 xml:space="preserve">Il trattamento potrà avvenire con modalità cartacee, con l’utilizzo di mezzi elettronici, informatici e/o automatizzati e con l’utilizzo di piattaforme informatiche presenti sui siti dell’ANAC, del Ministero degli Interni, del Ministero delle Infrastrutture e dei Trasporti e sul portale “Acquisti in rete”, realizzato dal Ministero dell’Economia e delle Finanze e da Consip </w:t>
      </w:r>
      <w:proofErr w:type="spellStart"/>
      <w:r w:rsidRPr="0043431E">
        <w:rPr>
          <w:rFonts w:ascii="Palatino Linotype" w:hAnsi="Palatino Linotype"/>
          <w:szCs w:val="22"/>
        </w:rPr>
        <w:t>SpA</w:t>
      </w:r>
      <w:proofErr w:type="spellEnd"/>
      <w:r w:rsidRPr="0043431E">
        <w:rPr>
          <w:rFonts w:ascii="Palatino Linotype" w:hAnsi="Palatino Linotype"/>
          <w:szCs w:val="22"/>
        </w:rPr>
        <w:t>.</w:t>
      </w:r>
    </w:p>
    <w:p w14:paraId="3B4A01A0" w14:textId="3121F1AD"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Si segnala che, nel rispetto dei principi di liceità, limitazione delle finalità e minimizzazione dei dati, ai sensi dell’art. 5 GDPR 2016/679, i dati personali e giudiziari saranno conservati per il periodo di tempo necessario per il conseguimento delle finalità per le quali sono trattati, in conformità ai periodi di conservazione obbligatori previsti dalla normativa vigente, in relazione alle specificità dei dati trattati e nel pubblico interesse.</w:t>
      </w:r>
    </w:p>
    <w:p w14:paraId="212D1FBC"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7.</w:t>
      </w:r>
      <w:r w:rsidRPr="0043431E">
        <w:rPr>
          <w:rFonts w:ascii="Palatino Linotype" w:hAnsi="Palatino Linotype"/>
          <w:szCs w:val="22"/>
        </w:rPr>
        <w:tab/>
        <w:t>Obbligatorietà della comunicazione dei dati da parte dell’Interessato</w:t>
      </w:r>
    </w:p>
    <w:p w14:paraId="5B272325"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Il trattamento è necessario per attuare tutte le finalità indicate nel precedente punto 5.,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435519CA" w14:textId="16BF6D79"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La comunicazione di dati personali e giudiziari è, infatti, un requisito necessario per la conclusione di un eventuale contratto. Il rifiuto del conferimento e del trattamento dei dati comporta</w:t>
      </w:r>
      <w:bookmarkStart w:id="0" w:name="_GoBack"/>
      <w:bookmarkEnd w:id="0"/>
      <w:r w:rsidRPr="0043431E">
        <w:rPr>
          <w:rFonts w:ascii="Palatino Linotype" w:hAnsi="Palatino Linotype"/>
          <w:szCs w:val="22"/>
        </w:rPr>
        <w:t xml:space="preserve"> l’impossibilità per il titolare del trattamento di svolgere i procedimenti amministrativi di competenza nei confronti dell’Interessato.</w:t>
      </w:r>
    </w:p>
    <w:p w14:paraId="32CB2A7B"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8.</w:t>
      </w:r>
      <w:r w:rsidRPr="0043431E">
        <w:rPr>
          <w:rFonts w:ascii="Palatino Linotype" w:hAnsi="Palatino Linotype"/>
          <w:szCs w:val="22"/>
        </w:rPr>
        <w:tab/>
        <w:t>Destinatari</w:t>
      </w:r>
    </w:p>
    <w:p w14:paraId="37299131"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I dati personali potranno essere comunicati, sempre per le finalità di cui al punto 5., all’Agenzia delle entrate, all’ANAC, alle Procure della Repubblica, alle Camere di Commercio, agli enti locali, alle pubbliche amministrazioni e, altresì, alle persone fisiche e giuridiche private in caso di richiesta di accesso agli atti.</w:t>
      </w:r>
    </w:p>
    <w:p w14:paraId="50B3DCD7"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I dati giudiziari potranno essere comunicati, sempre per le finalità di cui al punto 5. all’ANAC e, in caso di richiesta di accesso agli atti, alle persone fisiche e giuridiche private, nei casi in cui la conoscenza dei dati sia necessaria per curare o per difendere gli interessi giuridici dei richiedenti, ai sensi dell’art. 24 co. 7 della Legge n. 241/1990.</w:t>
      </w:r>
    </w:p>
    <w:p w14:paraId="782F8243" w14:textId="299C2AFA"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lastRenderedPageBreak/>
        <w:t>In ogni caso, i dati trattati sono comunicati a terzi solo quando ciò sia necessario per le finalità di cui al precedente punto 5.</w:t>
      </w:r>
    </w:p>
    <w:p w14:paraId="51A52FF0" w14:textId="77777777" w:rsidR="0043431E" w:rsidRPr="0043431E" w:rsidRDefault="0043431E" w:rsidP="0043431E">
      <w:pPr>
        <w:ind w:left="-851" w:firstLine="851"/>
        <w:jc w:val="both"/>
        <w:rPr>
          <w:rFonts w:ascii="Palatino Linotype" w:hAnsi="Palatino Linotype"/>
          <w:szCs w:val="22"/>
        </w:rPr>
      </w:pPr>
      <w:r w:rsidRPr="0043431E">
        <w:rPr>
          <w:rFonts w:ascii="Palatino Linotype" w:hAnsi="Palatino Linotype"/>
          <w:szCs w:val="22"/>
        </w:rPr>
        <w:t>9.</w:t>
      </w:r>
      <w:r w:rsidRPr="0043431E">
        <w:rPr>
          <w:rFonts w:ascii="Palatino Linotype" w:hAnsi="Palatino Linotype"/>
          <w:szCs w:val="22"/>
        </w:rPr>
        <w:tab/>
        <w:t>Diritti dell’Interessato</w:t>
      </w:r>
    </w:p>
    <w:p w14:paraId="492CDDBB"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Nella qualità di Interessato, potrà chiedere al titolare del trattamento, ricorrendone le condizioni, l’accesso ai dati personali ai sensi dell’art. 15 del GDPR, la rettifica degli stessi ai sensi dell’art. 16 del GDPR, la cancellazione degli stessi ai sensi dell’art. 17 del GDPR o la limitazione del trattamento ai sensi dell’art. 18 del GDPR, ovvero potrà opporsi al loro trattamento ai sensi dell’art. 21 del GDPR, oltre a poter esercitare il diritto alla portabilità dei dati ai sensi dell’art. 20 del GDPR.</w:t>
      </w:r>
    </w:p>
    <w:p w14:paraId="59433D14"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Inoltre potrà revocare il consenso in qualsiasi momento senza pregiudicare la liceità del trattamento basata sul consenso prima della revoca, ai sensi dell’art. 7 comma 3 del GDPR.</w:t>
      </w:r>
    </w:p>
    <w:p w14:paraId="038B028F"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Può esercitare i Suoi diritti con comunicazione scritta da inviare all'indirizzo postale della sede legale del titolare o all’indirizzo PEC dirchimica@cert.uniroma1.it.</w:t>
      </w:r>
    </w:p>
    <w:p w14:paraId="06EDD6B5" w14:textId="77777777" w:rsidR="0043431E" w:rsidRPr="0043431E" w:rsidRDefault="0043431E" w:rsidP="0043431E">
      <w:pPr>
        <w:ind w:left="-851"/>
        <w:jc w:val="both"/>
        <w:rPr>
          <w:rFonts w:ascii="Palatino Linotype" w:hAnsi="Palatino Linotype"/>
          <w:szCs w:val="22"/>
        </w:rPr>
      </w:pPr>
      <w:r w:rsidRPr="0043431E">
        <w:rPr>
          <w:rFonts w:ascii="Palatino Linotype" w:hAnsi="Palatino Linotype"/>
          <w:szCs w:val="22"/>
        </w:rPr>
        <w:t>In caso di violazione delle disposizioni del GDPR, l’Interessato potrà proporre reclamo al Garante per la protezione dei dati personali o adire le opportune sedi giudiziarie.</w:t>
      </w:r>
    </w:p>
    <w:p w14:paraId="7BED5174" w14:textId="77777777" w:rsidR="00D723E1" w:rsidRPr="0043431E" w:rsidRDefault="00D723E1" w:rsidP="00230040">
      <w:pPr>
        <w:jc w:val="both"/>
        <w:rPr>
          <w:rFonts w:ascii="Palatino Linotype" w:hAnsi="Palatino Linotype"/>
          <w:szCs w:val="22"/>
        </w:rPr>
      </w:pPr>
    </w:p>
    <w:sectPr w:rsidR="00D723E1" w:rsidRPr="0043431E" w:rsidSect="00CF2FE5">
      <w:headerReference w:type="default" r:id="rId8"/>
      <w:headerReference w:type="first" r:id="rId9"/>
      <w:footerReference w:type="first" r:id="rId10"/>
      <w:pgSz w:w="11900" w:h="16840"/>
      <w:pgMar w:top="3119"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8B97" w14:textId="77777777" w:rsidR="004521FA" w:rsidRDefault="004521FA">
      <w:r>
        <w:separator/>
      </w:r>
    </w:p>
  </w:endnote>
  <w:endnote w:type="continuationSeparator" w:id="0">
    <w:p w14:paraId="319502DB" w14:textId="77777777" w:rsidR="004521FA" w:rsidRDefault="0045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0ABB" w14:textId="77777777" w:rsidR="0055040C" w:rsidRDefault="001F6EF6">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60186A9E" w14:textId="77777777" w:rsidR="0055040C" w:rsidRDefault="001F6EF6">
    <w:pPr>
      <w:tabs>
        <w:tab w:val="center" w:pos="4819"/>
        <w:tab w:val="right" w:pos="9638"/>
      </w:tabs>
      <w:spacing w:line="180" w:lineRule="exact"/>
      <w:ind w:right="987"/>
      <w:rPr>
        <w:rFonts w:ascii="Arial" w:hAnsi="Arial"/>
        <w:b/>
        <w:sz w:val="14"/>
        <w:szCs w:val="22"/>
      </w:rPr>
    </w:pPr>
    <w:r>
      <w:rPr>
        <w:rFonts w:ascii="Arial" w:hAnsi="Arial"/>
        <w:b/>
        <w:sz w:val="14"/>
        <w:szCs w:val="22"/>
      </w:rPr>
      <w:t>CF 80209930587 PI 02133771002</w:t>
    </w:r>
  </w:p>
  <w:p w14:paraId="769DCF1E" w14:textId="77777777" w:rsidR="0055040C" w:rsidRDefault="001F6EF6">
    <w:pPr>
      <w:tabs>
        <w:tab w:val="center" w:pos="4819"/>
        <w:tab w:val="right" w:pos="9638"/>
      </w:tabs>
      <w:spacing w:line="180" w:lineRule="exact"/>
      <w:ind w:right="987"/>
      <w:rPr>
        <w:rFonts w:ascii="Arial" w:hAnsi="Arial"/>
        <w:sz w:val="14"/>
        <w:szCs w:val="22"/>
      </w:rPr>
    </w:pPr>
    <w:r>
      <w:rPr>
        <w:rFonts w:ascii="Arial" w:hAnsi="Arial"/>
        <w:sz w:val="14"/>
        <w:szCs w:val="22"/>
      </w:rPr>
      <w:t>Piazzale Aldo Moro n. 5, 00185 Roma</w:t>
    </w:r>
  </w:p>
  <w:p w14:paraId="1C28F667" w14:textId="77777777" w:rsidR="0055040C" w:rsidRDefault="001F6EF6">
    <w:pPr>
      <w:pStyle w:val="Pidipagina"/>
      <w:spacing w:line="180" w:lineRule="exact"/>
      <w:rPr>
        <w:sz w:val="14"/>
      </w:rPr>
    </w:pPr>
    <w:r>
      <w:rPr>
        <w:rFonts w:ascii="Arial" w:hAnsi="Arial"/>
        <w:sz w:val="14"/>
        <w:szCs w:val="22"/>
      </w:rPr>
      <w:t>www.uniroma1.it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807" w14:textId="77777777" w:rsidR="004521FA" w:rsidRDefault="004521FA">
      <w:r>
        <w:separator/>
      </w:r>
    </w:p>
  </w:footnote>
  <w:footnote w:type="continuationSeparator" w:id="0">
    <w:p w14:paraId="00B6568A" w14:textId="77777777" w:rsidR="004521FA" w:rsidRDefault="0045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BC79" w14:textId="506060BC" w:rsidR="0055040C" w:rsidRDefault="0043431E">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E5F839C" wp14:editId="69E34F26">
          <wp:simplePos x="0" y="0"/>
          <wp:positionH relativeFrom="page">
            <wp:posOffset>0</wp:posOffset>
          </wp:positionH>
          <wp:positionV relativeFrom="page">
            <wp:posOffset>0</wp:posOffset>
          </wp:positionV>
          <wp:extent cx="2522855" cy="1617345"/>
          <wp:effectExtent l="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5B2D7474" w14:textId="77777777" w:rsidR="0055040C" w:rsidRDefault="0055040C">
    <w:pPr>
      <w:pStyle w:val="Intestazione"/>
      <w:spacing w:line="280" w:lineRule="exact"/>
      <w:rPr>
        <w:rFonts w:ascii="Arial" w:hAnsi="Arial"/>
        <w:sz w:val="20"/>
      </w:rPr>
    </w:pPr>
  </w:p>
  <w:p w14:paraId="79D978B4" w14:textId="77777777" w:rsidR="0055040C" w:rsidRDefault="0055040C">
    <w:pPr>
      <w:pStyle w:val="Intestazione"/>
      <w:spacing w:line="280" w:lineRule="exact"/>
      <w:rPr>
        <w:rFonts w:ascii="Arial" w:hAnsi="Arial"/>
        <w:sz w:val="20"/>
      </w:rPr>
    </w:pPr>
  </w:p>
  <w:p w14:paraId="26F8872E" w14:textId="77777777" w:rsidR="0055040C" w:rsidRDefault="0055040C">
    <w:pPr>
      <w:pStyle w:val="Intestazione"/>
      <w:spacing w:line="280" w:lineRule="exact"/>
      <w:rPr>
        <w:rFonts w:ascii="Arial" w:hAnsi="Arial"/>
        <w:sz w:val="20"/>
      </w:rPr>
    </w:pPr>
  </w:p>
  <w:p w14:paraId="2766B7DE" w14:textId="77777777" w:rsidR="0055040C" w:rsidRDefault="001F6EF6">
    <w:pPr>
      <w:pStyle w:val="Intestazione"/>
      <w:spacing w:line="280" w:lineRule="exact"/>
      <w:jc w:val="right"/>
      <w:rPr>
        <w:rFonts w:ascii="Arial" w:hAnsi="Arial"/>
        <w:sz w:val="20"/>
      </w:rPr>
    </w:pPr>
    <w:proofErr w:type="spellStart"/>
    <w:r>
      <w:rPr>
        <w:rStyle w:val="Numeropagina"/>
        <w:rFonts w:ascii="Arial" w:hAnsi="Arial"/>
        <w:sz w:val="20"/>
      </w:rPr>
      <w:t>Pag</w:t>
    </w:r>
    <w:proofErr w:type="spellEnd"/>
    <w:r>
      <w:rPr>
        <w:rStyle w:val="Numeropagina"/>
        <w:rFonts w:ascii="Arial" w:hAnsi="Arial"/>
        <w:sz w:val="20"/>
      </w:rPr>
      <w:t xml:space="preserve"> </w:t>
    </w:r>
    <w:r w:rsidR="00D3758D">
      <w:rPr>
        <w:rStyle w:val="Numeropagina"/>
        <w:sz w:val="20"/>
      </w:rPr>
      <w:fldChar w:fldCharType="begin"/>
    </w:r>
    <w:r>
      <w:rPr>
        <w:rStyle w:val="Numeropagina"/>
        <w:rFonts w:ascii="Arial" w:hAnsi="Arial"/>
        <w:sz w:val="20"/>
      </w:rPr>
      <w:instrText xml:space="preserve"> PAGE </w:instrText>
    </w:r>
    <w:r w:rsidR="00D3758D">
      <w:rPr>
        <w:rStyle w:val="Numeropagina"/>
        <w:sz w:val="20"/>
      </w:rPr>
      <w:fldChar w:fldCharType="separate"/>
    </w:r>
    <w:r w:rsidR="00CF2FE5">
      <w:rPr>
        <w:rStyle w:val="Numeropagina"/>
        <w:rFonts w:ascii="Arial" w:hAnsi="Arial"/>
        <w:noProof/>
        <w:sz w:val="20"/>
      </w:rPr>
      <w:t>2</w:t>
    </w:r>
    <w:r w:rsidR="00D3758D">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4763" w14:textId="789606C7" w:rsidR="0055040C" w:rsidRDefault="003C12C5">
    <w:pPr>
      <w:pStyle w:val="Intestazione"/>
      <w:rPr>
        <w:b/>
      </w:rPr>
    </w:pPr>
    <w:r>
      <w:rPr>
        <w:b/>
        <w:noProof/>
      </w:rPr>
      <w:drawing>
        <wp:anchor distT="0" distB="0" distL="114300" distR="114300" simplePos="0" relativeHeight="251658240" behindDoc="0" locked="0" layoutInCell="1" allowOverlap="1" wp14:anchorId="6C1C3040" wp14:editId="5EA34ADB">
          <wp:simplePos x="0" y="0"/>
          <wp:positionH relativeFrom="column">
            <wp:posOffset>-1305284</wp:posOffset>
          </wp:positionH>
          <wp:positionV relativeFrom="paragraph">
            <wp:posOffset>-180340</wp:posOffset>
          </wp:positionV>
          <wp:extent cx="1809750" cy="109537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95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119A5"/>
    <w:multiLevelType w:val="hybridMultilevel"/>
    <w:tmpl w:val="A0729E2E"/>
    <w:lvl w:ilvl="0" w:tplc="E62E2D48">
      <w:start w:val="1"/>
      <w:numFmt w:val="decimal"/>
      <w:lvlText w:val="%1."/>
      <w:lvlJc w:val="left"/>
      <w:pPr>
        <w:ind w:left="-491" w:hanging="360"/>
      </w:pPr>
      <w:rPr>
        <w:rFonts w:hint="default"/>
      </w:rPr>
    </w:lvl>
    <w:lvl w:ilvl="1" w:tplc="04100019" w:tentative="1">
      <w:start w:val="1"/>
      <w:numFmt w:val="lowerLetter"/>
      <w:lvlText w:val="%2."/>
      <w:lvlJc w:val="left"/>
      <w:pPr>
        <w:ind w:left="229" w:hanging="360"/>
      </w:pPr>
    </w:lvl>
    <w:lvl w:ilvl="2" w:tplc="0410001B" w:tentative="1">
      <w:start w:val="1"/>
      <w:numFmt w:val="lowerRoman"/>
      <w:lvlText w:val="%3."/>
      <w:lvlJc w:val="right"/>
      <w:pPr>
        <w:ind w:left="949" w:hanging="180"/>
      </w:pPr>
    </w:lvl>
    <w:lvl w:ilvl="3" w:tplc="0410000F" w:tentative="1">
      <w:start w:val="1"/>
      <w:numFmt w:val="decimal"/>
      <w:lvlText w:val="%4."/>
      <w:lvlJc w:val="left"/>
      <w:pPr>
        <w:ind w:left="1669" w:hanging="360"/>
      </w:pPr>
    </w:lvl>
    <w:lvl w:ilvl="4" w:tplc="04100019" w:tentative="1">
      <w:start w:val="1"/>
      <w:numFmt w:val="lowerLetter"/>
      <w:lvlText w:val="%5."/>
      <w:lvlJc w:val="left"/>
      <w:pPr>
        <w:ind w:left="2389" w:hanging="360"/>
      </w:pPr>
    </w:lvl>
    <w:lvl w:ilvl="5" w:tplc="0410001B" w:tentative="1">
      <w:start w:val="1"/>
      <w:numFmt w:val="lowerRoman"/>
      <w:lvlText w:val="%6."/>
      <w:lvlJc w:val="right"/>
      <w:pPr>
        <w:ind w:left="3109" w:hanging="180"/>
      </w:pPr>
    </w:lvl>
    <w:lvl w:ilvl="6" w:tplc="0410000F" w:tentative="1">
      <w:start w:val="1"/>
      <w:numFmt w:val="decimal"/>
      <w:lvlText w:val="%7."/>
      <w:lvlJc w:val="left"/>
      <w:pPr>
        <w:ind w:left="3829" w:hanging="360"/>
      </w:pPr>
    </w:lvl>
    <w:lvl w:ilvl="7" w:tplc="04100019" w:tentative="1">
      <w:start w:val="1"/>
      <w:numFmt w:val="lowerLetter"/>
      <w:lvlText w:val="%8."/>
      <w:lvlJc w:val="left"/>
      <w:pPr>
        <w:ind w:left="4549" w:hanging="360"/>
      </w:pPr>
    </w:lvl>
    <w:lvl w:ilvl="8" w:tplc="0410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activeWritingStyle w:appName="MSWord" w:lang="it-IT" w:vendorID="3" w:dllVersion="517" w:checkStyle="1"/>
  <w:proofState w:spelling="clean" w:grammar="clean"/>
  <w:attachedTemplate r:id="rId1"/>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1E"/>
    <w:rsid w:val="000963C5"/>
    <w:rsid w:val="000A5521"/>
    <w:rsid w:val="001362AC"/>
    <w:rsid w:val="00164A73"/>
    <w:rsid w:val="00173332"/>
    <w:rsid w:val="001736C5"/>
    <w:rsid w:val="001957FB"/>
    <w:rsid w:val="001973ED"/>
    <w:rsid w:val="001A3397"/>
    <w:rsid w:val="001D4941"/>
    <w:rsid w:val="001F6EF6"/>
    <w:rsid w:val="00215683"/>
    <w:rsid w:val="00230040"/>
    <w:rsid w:val="00233E67"/>
    <w:rsid w:val="00237DCE"/>
    <w:rsid w:val="002B3AF2"/>
    <w:rsid w:val="002B5230"/>
    <w:rsid w:val="002E5DE9"/>
    <w:rsid w:val="00356CAC"/>
    <w:rsid w:val="003A5488"/>
    <w:rsid w:val="003C12C5"/>
    <w:rsid w:val="0043431E"/>
    <w:rsid w:val="00445851"/>
    <w:rsid w:val="0044719B"/>
    <w:rsid w:val="004521FA"/>
    <w:rsid w:val="00462D07"/>
    <w:rsid w:val="004726C3"/>
    <w:rsid w:val="004D355D"/>
    <w:rsid w:val="005400F8"/>
    <w:rsid w:val="0055040C"/>
    <w:rsid w:val="005B535F"/>
    <w:rsid w:val="007417C3"/>
    <w:rsid w:val="007D7D0E"/>
    <w:rsid w:val="007F22CD"/>
    <w:rsid w:val="007F2E65"/>
    <w:rsid w:val="008C5C1D"/>
    <w:rsid w:val="00922432"/>
    <w:rsid w:val="00A17B16"/>
    <w:rsid w:val="00AB1FD8"/>
    <w:rsid w:val="00AE277B"/>
    <w:rsid w:val="00BF468A"/>
    <w:rsid w:val="00C15B45"/>
    <w:rsid w:val="00C53EB9"/>
    <w:rsid w:val="00C96261"/>
    <w:rsid w:val="00CA23B7"/>
    <w:rsid w:val="00CF2FE5"/>
    <w:rsid w:val="00D3758D"/>
    <w:rsid w:val="00D419D9"/>
    <w:rsid w:val="00D6438A"/>
    <w:rsid w:val="00D6501F"/>
    <w:rsid w:val="00D65AD6"/>
    <w:rsid w:val="00D723E1"/>
    <w:rsid w:val="00D7634F"/>
    <w:rsid w:val="00E21EC3"/>
    <w:rsid w:val="00E414FB"/>
    <w:rsid w:val="00E56E0D"/>
    <w:rsid w:val="00ED3C7F"/>
    <w:rsid w:val="00ED5ACA"/>
    <w:rsid w:val="00ED60D5"/>
    <w:rsid w:val="00F4569C"/>
    <w:rsid w:val="00F559CE"/>
    <w:rsid w:val="00F562BC"/>
    <w:rsid w:val="00FD19B5"/>
    <w:rsid w:val="00FD257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9C84E"/>
  <w15:docId w15:val="{969156EC-CC8E-405A-BC69-216A365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040C"/>
    <w:rPr>
      <w:sz w:val="24"/>
      <w:szCs w:val="24"/>
    </w:rPr>
  </w:style>
  <w:style w:type="paragraph" w:styleId="Titolo1">
    <w:name w:val="heading 1"/>
    <w:basedOn w:val="Normale"/>
    <w:next w:val="Normale"/>
    <w:link w:val="Titolo1Carattere"/>
    <w:uiPriority w:val="9"/>
    <w:qFormat/>
    <w:rsid w:val="0043431E"/>
    <w:pPr>
      <w:keepNext/>
      <w:spacing w:before="240" w:after="60"/>
      <w:outlineLvl w:val="0"/>
    </w:pPr>
    <w:rPr>
      <w:rFonts w:ascii="Palatino Linotype" w:eastAsiaTheme="majorEastAsia" w:hAnsi="Palatino Linotype" w:cstheme="majorBidi"/>
      <w:b/>
      <w:bCs/>
      <w:color w:val="C00000"/>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5040C"/>
    <w:pPr>
      <w:tabs>
        <w:tab w:val="center" w:pos="4986"/>
        <w:tab w:val="right" w:pos="9972"/>
      </w:tabs>
    </w:pPr>
  </w:style>
  <w:style w:type="paragraph" w:styleId="Pidipagina">
    <w:name w:val="footer"/>
    <w:basedOn w:val="Normale"/>
    <w:semiHidden/>
    <w:rsid w:val="0055040C"/>
    <w:pPr>
      <w:tabs>
        <w:tab w:val="center" w:pos="4986"/>
        <w:tab w:val="right" w:pos="9972"/>
      </w:tabs>
    </w:pPr>
  </w:style>
  <w:style w:type="paragraph" w:styleId="Testonormale">
    <w:name w:val="Plain Text"/>
    <w:basedOn w:val="Normale"/>
    <w:semiHidden/>
    <w:rsid w:val="0055040C"/>
    <w:rPr>
      <w:rFonts w:ascii="Courier" w:hAnsi="Courier"/>
    </w:rPr>
  </w:style>
  <w:style w:type="character" w:styleId="Numeropagina">
    <w:name w:val="page number"/>
    <w:basedOn w:val="Carpredefinitoparagrafo"/>
    <w:semiHidden/>
    <w:rsid w:val="0055040C"/>
  </w:style>
  <w:style w:type="paragraph" w:styleId="Testofumetto">
    <w:name w:val="Balloon Text"/>
    <w:basedOn w:val="Normale"/>
    <w:semiHidden/>
    <w:rsid w:val="0055040C"/>
    <w:rPr>
      <w:rFonts w:ascii="Tahoma" w:hAnsi="Tahoma" w:cs="Tahoma"/>
      <w:sz w:val="16"/>
      <w:szCs w:val="16"/>
    </w:rPr>
  </w:style>
  <w:style w:type="character" w:styleId="Collegamentoipertestuale">
    <w:name w:val="Hyperlink"/>
    <w:basedOn w:val="Carpredefinitoparagrafo"/>
    <w:uiPriority w:val="99"/>
    <w:rsid w:val="0055040C"/>
    <w:rPr>
      <w:color w:val="0000FF"/>
      <w:u w:val="single"/>
    </w:rPr>
  </w:style>
  <w:style w:type="character" w:customStyle="1" w:styleId="Titolo1Carattere">
    <w:name w:val="Titolo 1 Carattere"/>
    <w:basedOn w:val="Carpredefinitoparagrafo"/>
    <w:link w:val="Titolo1"/>
    <w:uiPriority w:val="9"/>
    <w:rsid w:val="0043431E"/>
    <w:rPr>
      <w:rFonts w:ascii="Palatino Linotype" w:eastAsiaTheme="majorEastAsia" w:hAnsi="Palatino Linotype" w:cstheme="majorBidi"/>
      <w:b/>
      <w:bCs/>
      <w:color w:val="C00000"/>
      <w:kern w:val="32"/>
      <w:sz w:val="28"/>
      <w:szCs w:val="32"/>
    </w:rPr>
  </w:style>
  <w:style w:type="paragraph" w:styleId="Titolosommario">
    <w:name w:val="TOC Heading"/>
    <w:basedOn w:val="Titolo1"/>
    <w:next w:val="Normale"/>
    <w:uiPriority w:val="39"/>
    <w:unhideWhenUsed/>
    <w:qFormat/>
    <w:rsid w:val="00C96261"/>
    <w:pPr>
      <w:keepLines/>
      <w:spacing w:after="0" w:line="259" w:lineRule="auto"/>
      <w:outlineLvl w:val="9"/>
    </w:pPr>
    <w:rPr>
      <w:rFonts w:asciiTheme="majorHAnsi" w:hAnsiTheme="majorHAnsi"/>
      <w:b w:val="0"/>
      <w:bCs w:val="0"/>
      <w:color w:val="365F91" w:themeColor="accent1" w:themeShade="BF"/>
      <w:kern w:val="0"/>
      <w:sz w:val="32"/>
    </w:rPr>
  </w:style>
  <w:style w:type="paragraph" w:styleId="Sommario1">
    <w:name w:val="toc 1"/>
    <w:basedOn w:val="Normale"/>
    <w:next w:val="Normale"/>
    <w:autoRedefine/>
    <w:uiPriority w:val="39"/>
    <w:unhideWhenUsed/>
    <w:rsid w:val="00C962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i\testi\modelli%20Word\Carta%20Intestata%20Dipart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EFC9-FC67-4AF4-8511-E00E674F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Dipartimento</Template>
  <TotalTime>3</TotalTime>
  <Pages>6</Pages>
  <Words>1610</Words>
  <Characters>9983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11570</CharactersWithSpaces>
  <SharedDoc>false</SharedDoc>
  <HyperlinkBase/>
  <HLinks>
    <vt:vector size="12" baseType="variant">
      <vt:variant>
        <vt:i4>3276843</vt:i4>
      </vt:variant>
      <vt:variant>
        <vt:i4>-1</vt:i4>
      </vt:variant>
      <vt:variant>
        <vt:i4>2056</vt:i4>
      </vt:variant>
      <vt:variant>
        <vt:i4>1</vt:i4>
      </vt:variant>
      <vt:variant>
        <vt:lpwstr>logo 2f</vt:lpwstr>
      </vt:variant>
      <vt:variant>
        <vt:lpwstr/>
      </vt:variant>
      <vt:variant>
        <vt:i4>6684771</vt:i4>
      </vt:variant>
      <vt:variant>
        <vt:i4>-1</vt:i4>
      </vt:variant>
      <vt:variant>
        <vt:i4>2060</vt:i4>
      </vt:variant>
      <vt:variant>
        <vt:i4>1</vt:i4>
      </vt:variant>
      <vt:variant>
        <vt:lpwstr>chimica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Giorgio</dc:creator>
  <cp:lastModifiedBy>Provaroni Maria</cp:lastModifiedBy>
  <cp:revision>6</cp:revision>
  <cp:lastPrinted>2023-11-16T14:18:00Z</cp:lastPrinted>
  <dcterms:created xsi:type="dcterms:W3CDTF">2023-11-20T08:04:00Z</dcterms:created>
  <dcterms:modified xsi:type="dcterms:W3CDTF">2023-12-07T14:17:00Z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