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96B06" w14:textId="6820692C" w:rsidR="00086399" w:rsidRPr="00695C33" w:rsidRDefault="00086399" w:rsidP="000863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ACCORDO </w:t>
      </w:r>
      <w:r w:rsidR="00862BCA">
        <w:rPr>
          <w:rFonts w:ascii="Arial" w:hAnsi="Arial" w:cs="Arial"/>
          <w:b/>
          <w:sz w:val="22"/>
          <w:szCs w:val="22"/>
        </w:rPr>
        <w:t>QUADRO</w:t>
      </w:r>
    </w:p>
    <w:p w14:paraId="3F9BB606" w14:textId="37843E5F" w:rsidR="00086399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5995AF" w14:textId="77777777" w:rsidR="003643E7" w:rsidRPr="00695C33" w:rsidRDefault="003643E7" w:rsidP="0008639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A2CCEF" w14:textId="77777777" w:rsidR="00086399" w:rsidRPr="00695C33" w:rsidRDefault="00086399" w:rsidP="000863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TRA</w:t>
      </w:r>
    </w:p>
    <w:p w14:paraId="279CD4FA" w14:textId="237D9D5E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Sapienza Università di Roma</w:t>
      </w:r>
      <w:r w:rsidRPr="00695C33">
        <w:rPr>
          <w:rFonts w:ascii="Arial" w:hAnsi="Arial" w:cs="Arial"/>
          <w:sz w:val="22"/>
          <w:szCs w:val="22"/>
        </w:rPr>
        <w:t>, C.F</w:t>
      </w:r>
      <w:r w:rsidR="009A36C5">
        <w:rPr>
          <w:rFonts w:ascii="Arial" w:hAnsi="Arial" w:cs="Arial"/>
          <w:sz w:val="22"/>
          <w:szCs w:val="22"/>
        </w:rPr>
        <w:t xml:space="preserve"> </w:t>
      </w:r>
      <w:r w:rsidR="009A36C5" w:rsidRPr="00876D97">
        <w:rPr>
          <w:rFonts w:ascii="Arial" w:hAnsi="Arial" w:cs="Arial"/>
          <w:sz w:val="22"/>
          <w:szCs w:val="22"/>
        </w:rPr>
        <w:t>80209930587</w:t>
      </w:r>
      <w:r w:rsidRPr="00695C33">
        <w:rPr>
          <w:rFonts w:ascii="Arial" w:hAnsi="Arial" w:cs="Arial"/>
          <w:sz w:val="22"/>
          <w:szCs w:val="22"/>
        </w:rPr>
        <w:t xml:space="preserve">, con sede legale in Roma, </w:t>
      </w:r>
      <w:r w:rsidR="009A36C5">
        <w:rPr>
          <w:rFonts w:ascii="Arial" w:hAnsi="Arial" w:cs="Arial"/>
          <w:sz w:val="22"/>
          <w:szCs w:val="22"/>
        </w:rPr>
        <w:t>P</w:t>
      </w:r>
      <w:r w:rsidRPr="00695C33">
        <w:rPr>
          <w:rFonts w:ascii="Arial" w:hAnsi="Arial" w:cs="Arial"/>
          <w:sz w:val="22"/>
          <w:szCs w:val="22"/>
        </w:rPr>
        <w:t xml:space="preserve">iazzale Aldo Moro n. 5, PEC protocollosapienza@cert.uniroma1.it rappresentata dalla Rettrice pro tempore prof.ssa Antonella </w:t>
      </w:r>
      <w:proofErr w:type="spellStart"/>
      <w:r w:rsidRPr="00695C33">
        <w:rPr>
          <w:rFonts w:ascii="Arial" w:hAnsi="Arial" w:cs="Arial"/>
          <w:sz w:val="22"/>
          <w:szCs w:val="22"/>
        </w:rPr>
        <w:t>Polimeni</w:t>
      </w:r>
      <w:proofErr w:type="spellEnd"/>
      <w:r w:rsidRPr="00695C33">
        <w:rPr>
          <w:rFonts w:ascii="Arial" w:hAnsi="Arial" w:cs="Arial"/>
          <w:sz w:val="22"/>
          <w:szCs w:val="22"/>
        </w:rPr>
        <w:t>, domiciliata per gli effetti del presente Accordo, presso la sede di Sapienza Università di Roma</w:t>
      </w:r>
    </w:p>
    <w:p w14:paraId="46A340BA" w14:textId="77777777" w:rsidR="00086399" w:rsidRPr="00695C33" w:rsidRDefault="00086399" w:rsidP="00086399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(di seguito anche l‘”</w:t>
      </w:r>
      <w:r w:rsidRPr="00695C33">
        <w:rPr>
          <w:rFonts w:ascii="Arial" w:hAnsi="Arial" w:cs="Arial"/>
          <w:b/>
          <w:sz w:val="22"/>
          <w:szCs w:val="22"/>
        </w:rPr>
        <w:t>Università</w:t>
      </w:r>
      <w:r w:rsidRPr="00695C33">
        <w:rPr>
          <w:rFonts w:ascii="Arial" w:hAnsi="Arial" w:cs="Arial"/>
          <w:sz w:val="22"/>
          <w:szCs w:val="22"/>
        </w:rPr>
        <w:t>”)</w:t>
      </w:r>
    </w:p>
    <w:p w14:paraId="7FF70B77" w14:textId="77777777" w:rsidR="00086399" w:rsidRPr="00695C33" w:rsidRDefault="00086399" w:rsidP="000863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E</w:t>
      </w:r>
    </w:p>
    <w:p w14:paraId="427EF00E" w14:textId="77777777" w:rsidR="00CB5218" w:rsidRDefault="00CB5218" w:rsidP="00CB521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C.F. xxx, P.IVA xx con sede legale in xxx, via      n. 9, </w:t>
      </w:r>
      <w:proofErr w:type="gramStart"/>
      <w:r>
        <w:rPr>
          <w:rFonts w:ascii="Arial" w:hAnsi="Arial" w:cs="Arial"/>
          <w:sz w:val="22"/>
          <w:szCs w:val="22"/>
        </w:rPr>
        <w:t>PEC  …</w:t>
      </w:r>
      <w:proofErr w:type="gramEnd"/>
      <w:r>
        <w:rPr>
          <w:rFonts w:ascii="Arial" w:hAnsi="Arial" w:cs="Arial"/>
          <w:sz w:val="22"/>
          <w:szCs w:val="22"/>
        </w:rPr>
        <w:t xml:space="preserve"> rappresentata dal …., nato a …. il</w:t>
      </w:r>
      <w:proofErr w:type="gramStart"/>
      <w:r>
        <w:rPr>
          <w:rFonts w:ascii="Arial" w:hAnsi="Arial" w:cs="Arial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sz w:val="22"/>
          <w:szCs w:val="22"/>
        </w:rPr>
        <w:t>, a quanto segue debitamente autorizzata;</w:t>
      </w:r>
    </w:p>
    <w:p w14:paraId="1ACC19A3" w14:textId="77777777" w:rsidR="00CB5218" w:rsidRDefault="00CB5218" w:rsidP="00FB5EA1">
      <w:pPr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(di seguito anche “</w:t>
      </w:r>
      <w:r>
        <w:rPr>
          <w:rFonts w:ascii="Arial" w:hAnsi="Arial" w:cs="Arial"/>
          <w:b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”)</w:t>
      </w:r>
    </w:p>
    <w:p w14:paraId="613F8363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A0563D" w14:textId="77777777" w:rsidR="00086399" w:rsidRPr="00695C33" w:rsidRDefault="00086399" w:rsidP="000863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di seguito congiuntamente indicate come le “Parti” e disgiuntamente come la “Parte”</w:t>
      </w:r>
    </w:p>
    <w:p w14:paraId="0E1943DF" w14:textId="77777777" w:rsidR="00086399" w:rsidRPr="00695C33" w:rsidRDefault="00086399" w:rsidP="000863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Premesso che</w:t>
      </w:r>
    </w:p>
    <w:p w14:paraId="60A2C818" w14:textId="77777777" w:rsidR="00D27940" w:rsidRDefault="00D27940" w:rsidP="00D27940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Sapienza Università di Roma, ai sensi del proprio Statuto, ha tra le sue finalità statutarie la promozione, organizzazione e realizzazione di servizi culturali e formativi sul territorio regionale, nazionale e internazionale, anche attraverso le sue strutture; </w:t>
      </w:r>
    </w:p>
    <w:p w14:paraId="5FE336E1" w14:textId="77777777" w:rsidR="00D27940" w:rsidRPr="00695C33" w:rsidRDefault="00D27940" w:rsidP="00D27940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al fine di potenziare le proprie attività didattiche, di ricerca e di terza missione, l’Università può stipulare accordi con enti pubblici e privati italiani aventi a oggetto attività compatibili con lo svolgimento dei propri compiti istituzionali;</w:t>
      </w:r>
    </w:p>
    <w:p w14:paraId="2ABD40BD" w14:textId="77777777" w:rsidR="00D27940" w:rsidRPr="00695C33" w:rsidRDefault="00D27940" w:rsidP="00D27940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"xxx" è un </w:t>
      </w:r>
      <w:r>
        <w:rPr>
          <w:rFonts w:ascii="Arial" w:hAnsi="Arial" w:cs="Arial"/>
          <w:sz w:val="22"/>
          <w:szCs w:val="22"/>
        </w:rPr>
        <w:t xml:space="preserve">Ente </w:t>
      </w:r>
      <w:r w:rsidRPr="00695C33">
        <w:rPr>
          <w:rFonts w:ascii="Arial" w:hAnsi="Arial" w:cs="Arial"/>
          <w:sz w:val="22"/>
          <w:szCs w:val="22"/>
        </w:rPr>
        <w:t>…;</w:t>
      </w:r>
    </w:p>
    <w:p w14:paraId="396954D3" w14:textId="77777777" w:rsidR="00D27940" w:rsidRPr="00695C33" w:rsidRDefault="00D27940" w:rsidP="00D27940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"xxx", ai sensi del proprio Statuto/atto costitutivo, ha quale fine …... </w:t>
      </w:r>
    </w:p>
    <w:p w14:paraId="18E7E50B" w14:textId="77777777" w:rsidR="00D27940" w:rsidRPr="00695C33" w:rsidRDefault="00D27940" w:rsidP="00D27940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“xxx” opera in particolare nel settore ….</w:t>
      </w:r>
    </w:p>
    <w:p w14:paraId="134A87ED" w14:textId="77777777" w:rsidR="00D27940" w:rsidRPr="00695C33" w:rsidRDefault="00D27940" w:rsidP="00D27940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nell’ambito di progetti comuni e nel pieno rispetto della normativa vigente, le Parti intendono attivare una collaborazione strategica al fine di potenziare i seguenti obiettivi specifici (specificare) e regolare lo svolgimento in collaborazione di attività di interesse comune;</w:t>
      </w:r>
    </w:p>
    <w:p w14:paraId="2D4D5A07" w14:textId="77777777" w:rsidR="00D27940" w:rsidRPr="00695C33" w:rsidRDefault="00D27940" w:rsidP="00D27940">
      <w:pPr>
        <w:pStyle w:val="Paragrafoelenco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le Parti, nel rispetto dei criteri e dei presupposti fissati dalla normativa vigente, intendono, pertanto, realizzare congiuntamente le attività oggetto del presente Accordo;</w:t>
      </w:r>
    </w:p>
    <w:p w14:paraId="04E2BF4F" w14:textId="77777777" w:rsidR="00086399" w:rsidRPr="00695C33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D1FB57" w14:textId="77777777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tra le Parti sopra costituite si conviene e si stipula quanto segue:</w:t>
      </w:r>
    </w:p>
    <w:p w14:paraId="57A3F093" w14:textId="2EA4D8A4" w:rsidR="00086399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517EA71" w14:textId="77777777" w:rsidR="002717BE" w:rsidRDefault="002717BE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7512B8B" w14:textId="77777777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1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Premesse</w:t>
      </w:r>
    </w:p>
    <w:p w14:paraId="10003BCE" w14:textId="01FC83CC" w:rsidR="00086399" w:rsidRPr="00FB5EA1" w:rsidRDefault="00086399" w:rsidP="00FB5EA1">
      <w:pPr>
        <w:pStyle w:val="Paragrafoelenco"/>
        <w:numPr>
          <w:ilvl w:val="0"/>
          <w:numId w:val="4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EA1">
        <w:rPr>
          <w:rFonts w:ascii="Arial" w:hAnsi="Arial" w:cs="Arial"/>
          <w:sz w:val="22"/>
          <w:szCs w:val="22"/>
        </w:rPr>
        <w:t>Le premesse costituiscono parte integrante del presente Accordo</w:t>
      </w:r>
      <w:r w:rsidR="00952C76" w:rsidRPr="00FB5EA1">
        <w:rPr>
          <w:rFonts w:ascii="Arial" w:hAnsi="Arial" w:cs="Arial"/>
          <w:sz w:val="22"/>
          <w:szCs w:val="22"/>
        </w:rPr>
        <w:t xml:space="preserve"> Quadro</w:t>
      </w:r>
      <w:r w:rsidRPr="00FB5EA1">
        <w:rPr>
          <w:rFonts w:ascii="Arial" w:hAnsi="Arial" w:cs="Arial"/>
          <w:sz w:val="22"/>
          <w:szCs w:val="22"/>
        </w:rPr>
        <w:t>.</w:t>
      </w:r>
    </w:p>
    <w:p w14:paraId="74030C2C" w14:textId="063A3AD0" w:rsidR="00086399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2EEEF52" w14:textId="77777777" w:rsidR="00095B64" w:rsidRPr="00695C33" w:rsidRDefault="00095B64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F6F8FC" w14:textId="561D8C56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Articolo 2 - Oggetto e finalità</w:t>
      </w:r>
    </w:p>
    <w:p w14:paraId="3B9283DA" w14:textId="77777777" w:rsidR="002830B7" w:rsidRPr="00214D47" w:rsidRDefault="002830B7" w:rsidP="00FB5EA1">
      <w:pPr>
        <w:pStyle w:val="Paragrafoelenco"/>
        <w:numPr>
          <w:ilvl w:val="1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4D47">
        <w:rPr>
          <w:rFonts w:ascii="Arial" w:hAnsi="Arial" w:cs="Arial"/>
          <w:sz w:val="22"/>
          <w:szCs w:val="22"/>
        </w:rPr>
        <w:t>Il presente Accordo è finalizzato a favorire la collaborazione tra le Parti per il raggiungimento dei seguenti obiettivi di comune interesse: …</w:t>
      </w:r>
    </w:p>
    <w:p w14:paraId="79789EF5" w14:textId="630EFEE3" w:rsidR="002830B7" w:rsidRPr="00FB5EA1" w:rsidRDefault="002830B7" w:rsidP="00FB5EA1">
      <w:pPr>
        <w:pStyle w:val="Paragrafoelenco"/>
        <w:numPr>
          <w:ilvl w:val="1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605FF">
        <w:rPr>
          <w:rFonts w:ascii="Arial" w:hAnsi="Arial" w:cs="Arial"/>
          <w:sz w:val="22"/>
          <w:szCs w:val="22"/>
        </w:rPr>
        <w:t>Le Parti si impegnano reciprocamente, per quanto di competenza di ciascuna di</w:t>
      </w:r>
      <w:r w:rsidR="00FB5EA1">
        <w:rPr>
          <w:rFonts w:ascii="Arial" w:hAnsi="Arial" w:cs="Arial"/>
          <w:sz w:val="22"/>
          <w:szCs w:val="22"/>
        </w:rPr>
        <w:t xml:space="preserve"> </w:t>
      </w:r>
      <w:r w:rsidRPr="00FB5EA1">
        <w:rPr>
          <w:rFonts w:ascii="Arial" w:hAnsi="Arial" w:cs="Arial"/>
          <w:sz w:val="22"/>
          <w:szCs w:val="22"/>
        </w:rPr>
        <w:t xml:space="preserve">esse, a promuovere, sviluppare e consolidare opportunità e iniziative di collaborazione   tramite azioni </w:t>
      </w:r>
      <w:r w:rsidRPr="00FB5EA1">
        <w:rPr>
          <w:rFonts w:ascii="Arial" w:hAnsi="Arial" w:cs="Arial"/>
          <w:i/>
          <w:sz w:val="22"/>
          <w:szCs w:val="22"/>
        </w:rPr>
        <w:t>quali, ad esempio: (selezionare/proporre le azioni oggetto dell’accordo)</w:t>
      </w:r>
    </w:p>
    <w:p w14:paraId="2377133E" w14:textId="77777777" w:rsidR="002830B7" w:rsidRPr="000605FF" w:rsidRDefault="002830B7" w:rsidP="00FB5EA1">
      <w:pPr>
        <w:pStyle w:val="Paragrafoelenco"/>
        <w:ind w:left="1134" w:hanging="425"/>
        <w:jc w:val="both"/>
        <w:rPr>
          <w:rFonts w:ascii="Arial" w:hAnsi="Arial" w:cs="Arial"/>
          <w:sz w:val="22"/>
          <w:szCs w:val="22"/>
        </w:rPr>
      </w:pPr>
    </w:p>
    <w:p w14:paraId="2A29FD47" w14:textId="77777777" w:rsidR="002830B7" w:rsidRPr="00695C33" w:rsidRDefault="002830B7" w:rsidP="00FB5EA1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diffusione di cultura scientifica, tecnologica e della sostenibilità sul territorio ed ogni altra attività rientrante nella terza missione</w:t>
      </w:r>
      <w:r>
        <w:rPr>
          <w:rFonts w:ascii="Arial" w:hAnsi="Arial" w:cs="Arial"/>
          <w:sz w:val="22"/>
          <w:szCs w:val="22"/>
        </w:rPr>
        <w:t xml:space="preserve"> </w:t>
      </w:r>
      <w:r w:rsidRPr="00695C33">
        <w:rPr>
          <w:rFonts w:ascii="Arial" w:hAnsi="Arial" w:cs="Arial"/>
          <w:sz w:val="22"/>
          <w:szCs w:val="22"/>
        </w:rPr>
        <w:t xml:space="preserve">e, in particolare, in attività di </w:t>
      </w:r>
      <w:r w:rsidRPr="00695C33">
        <w:rPr>
          <w:rFonts w:ascii="Arial" w:hAnsi="Arial" w:cs="Arial"/>
          <w:i/>
          <w:sz w:val="22"/>
          <w:szCs w:val="22"/>
        </w:rPr>
        <w:t>public engagement/… quali organizzazione di eventi pubblici e pubblicazioni dirette a un pubblico non specializzato, partecipazione alla formulazione di programmi di pubblico interesse (policy-making) iniziative di tutela di …. (es. giornate informative e di prevenzione), iniziative divulgative rivolte a</w:t>
      </w:r>
      <w:r w:rsidRPr="00695C33">
        <w:rPr>
          <w:rFonts w:ascii="Arial" w:hAnsi="Arial" w:cs="Arial"/>
          <w:sz w:val="22"/>
          <w:szCs w:val="22"/>
        </w:rPr>
        <w:t xml:space="preserve"> …;</w:t>
      </w:r>
    </w:p>
    <w:p w14:paraId="27E658C6" w14:textId="77777777" w:rsidR="002830B7" w:rsidRPr="00695C33" w:rsidRDefault="002830B7" w:rsidP="00FB5EA1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ricerche congiunte o commissionate volte ad approfondire tematiche relative</w:t>
      </w:r>
      <w:proofErr w:type="gramStart"/>
      <w:r w:rsidRPr="00695C33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695C33">
        <w:rPr>
          <w:rFonts w:ascii="Arial" w:hAnsi="Arial" w:cs="Arial"/>
          <w:sz w:val="22"/>
          <w:szCs w:val="22"/>
        </w:rPr>
        <w:t xml:space="preserve">, per esempio, in ambito </w:t>
      </w:r>
      <w:r w:rsidRPr="00695C33">
        <w:rPr>
          <w:rFonts w:ascii="Arial" w:hAnsi="Arial" w:cs="Arial"/>
          <w:i/>
          <w:sz w:val="22"/>
          <w:szCs w:val="22"/>
        </w:rPr>
        <w:t>pedagogico, giuridico, psicologico, sociologico, medico, antropologico</w:t>
      </w:r>
      <w:r>
        <w:rPr>
          <w:rFonts w:ascii="Arial" w:hAnsi="Arial" w:cs="Arial"/>
          <w:i/>
          <w:sz w:val="22"/>
          <w:szCs w:val="22"/>
        </w:rPr>
        <w:t>, …</w:t>
      </w:r>
      <w:r w:rsidRPr="00695C33">
        <w:rPr>
          <w:rFonts w:ascii="Arial" w:hAnsi="Arial" w:cs="Arial"/>
          <w:i/>
          <w:sz w:val="22"/>
          <w:szCs w:val="22"/>
        </w:rPr>
        <w:t xml:space="preserve"> (indicare quale)</w:t>
      </w:r>
      <w:r w:rsidRPr="00695C33">
        <w:rPr>
          <w:rFonts w:ascii="Arial" w:hAnsi="Arial" w:cs="Arial"/>
          <w:sz w:val="22"/>
          <w:szCs w:val="22"/>
        </w:rPr>
        <w:t>;</w:t>
      </w:r>
    </w:p>
    <w:p w14:paraId="4AE85E73" w14:textId="77777777" w:rsidR="002830B7" w:rsidRPr="00695C33" w:rsidRDefault="002830B7" w:rsidP="00FB5EA1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iniziative congiunte rivolte a docenti, educatori e professionisti impegnati </w:t>
      </w:r>
      <w:proofErr w:type="gramStart"/>
      <w:r w:rsidRPr="00695C33">
        <w:rPr>
          <w:rFonts w:ascii="Arial" w:hAnsi="Arial" w:cs="Arial"/>
          <w:sz w:val="22"/>
          <w:szCs w:val="22"/>
        </w:rPr>
        <w:t>in….</w:t>
      </w:r>
      <w:proofErr w:type="gramEnd"/>
      <w:r w:rsidRPr="00695C33">
        <w:rPr>
          <w:rFonts w:ascii="Arial" w:hAnsi="Arial" w:cs="Arial"/>
          <w:sz w:val="22"/>
          <w:szCs w:val="22"/>
        </w:rPr>
        <w:t xml:space="preserve">, anche attraverso la collaborazione didattica ad insegnamenti universitari già attivi; </w:t>
      </w:r>
    </w:p>
    <w:p w14:paraId="4F7C364C" w14:textId="77777777" w:rsidR="002830B7" w:rsidRPr="00695C33" w:rsidRDefault="002830B7" w:rsidP="00FB5EA1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l'attivazione di tirocini curriculari di studenti e studentesse universitarie presso</w:t>
      </w:r>
      <w:proofErr w:type="gramStart"/>
      <w:r w:rsidRPr="00695C33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695C33">
        <w:rPr>
          <w:rFonts w:ascii="Arial" w:hAnsi="Arial" w:cs="Arial"/>
          <w:sz w:val="22"/>
          <w:szCs w:val="22"/>
        </w:rPr>
        <w:t>. previa stipula di apposita convenzione (</w:t>
      </w:r>
      <w:r w:rsidRPr="00695C33">
        <w:rPr>
          <w:rFonts w:ascii="Arial" w:hAnsi="Arial" w:cs="Arial"/>
          <w:i/>
          <w:sz w:val="22"/>
          <w:szCs w:val="22"/>
        </w:rPr>
        <w:t>Nel caso siano previsti tirocini, gli stessi saranno attivati a seguito di stipula di apposite convenzioni redatte nel rispetto dei vigenti regolamenti dell’Università relativi rispettivamente ai tirocini curriculari ed a quelli formativi e di orientamento</w:t>
      </w:r>
      <w:r w:rsidRPr="00695C33">
        <w:rPr>
          <w:rFonts w:ascii="Arial" w:hAnsi="Arial" w:cs="Arial"/>
          <w:sz w:val="22"/>
          <w:szCs w:val="22"/>
        </w:rPr>
        <w:t>);</w:t>
      </w:r>
    </w:p>
    <w:p w14:paraId="6B3BD740" w14:textId="77777777" w:rsidR="002830B7" w:rsidRPr="00695C33" w:rsidRDefault="002830B7" w:rsidP="00FB5EA1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collaborazione nell’organizzazione di percorsi di formazione post laurea o eventi di aggiornamento/formazione continua rivolti a</w:t>
      </w:r>
      <w:proofErr w:type="gramStart"/>
      <w:r w:rsidRPr="00695C33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695C33">
        <w:rPr>
          <w:rFonts w:ascii="Arial" w:hAnsi="Arial" w:cs="Arial"/>
          <w:sz w:val="22"/>
          <w:szCs w:val="22"/>
        </w:rPr>
        <w:t>;</w:t>
      </w:r>
    </w:p>
    <w:p w14:paraId="71BDA3B0" w14:textId="77777777" w:rsidR="002830B7" w:rsidRPr="00695C33" w:rsidRDefault="002830B7" w:rsidP="00FB5EA1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partecipazione congiunta a bandi/iniziative per l’accesso a finanziamenti regionali, nazionali ed europei pubblici e/o da fondi privati;</w:t>
      </w:r>
    </w:p>
    <w:p w14:paraId="133D9771" w14:textId="77777777" w:rsidR="002830B7" w:rsidRPr="00695C33" w:rsidRDefault="002830B7" w:rsidP="00FB5EA1">
      <w:pPr>
        <w:pStyle w:val="Paragrafoelenco"/>
        <w:numPr>
          <w:ilvl w:val="0"/>
          <w:numId w:val="12"/>
        </w:numPr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xxx.</w:t>
      </w:r>
    </w:p>
    <w:p w14:paraId="3132D5A0" w14:textId="703EEA96" w:rsidR="00095B64" w:rsidRDefault="00095B64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BA779A" w14:textId="77777777" w:rsidR="00155BD6" w:rsidRPr="00695C33" w:rsidRDefault="00155BD6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005B9A" w14:textId="77777777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>Articolo 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Referenti</w:t>
      </w:r>
    </w:p>
    <w:p w14:paraId="3BC6E87B" w14:textId="5B6BA089" w:rsidR="00086399" w:rsidRDefault="00086399" w:rsidP="00A163F2">
      <w:pPr>
        <w:pStyle w:val="Paragrafoelenco"/>
        <w:numPr>
          <w:ilvl w:val="1"/>
          <w:numId w:val="2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Il legale rappresentante di ciascuna delle Parti indica il Referente dell’Accordo</w:t>
      </w:r>
      <w:r w:rsidR="00952C76">
        <w:rPr>
          <w:rFonts w:ascii="Arial" w:hAnsi="Arial" w:cs="Arial"/>
          <w:sz w:val="22"/>
          <w:szCs w:val="22"/>
        </w:rPr>
        <w:t xml:space="preserve"> Quadro</w:t>
      </w:r>
      <w:r w:rsidR="00A163F2">
        <w:rPr>
          <w:rFonts w:ascii="Arial" w:hAnsi="Arial" w:cs="Arial"/>
          <w:sz w:val="22"/>
          <w:szCs w:val="22"/>
        </w:rPr>
        <w:t xml:space="preserve">. </w:t>
      </w:r>
      <w:r w:rsidRPr="00695C33">
        <w:rPr>
          <w:rFonts w:ascii="Arial" w:hAnsi="Arial" w:cs="Arial"/>
          <w:sz w:val="22"/>
          <w:szCs w:val="22"/>
        </w:rPr>
        <w:t xml:space="preserve">Ai Referenti compete di rappresentare la Parte che l’ha designato per le attività </w:t>
      </w:r>
      <w:r w:rsidRPr="00695C33">
        <w:rPr>
          <w:rFonts w:ascii="Arial" w:hAnsi="Arial" w:cs="Arial"/>
          <w:sz w:val="22"/>
          <w:szCs w:val="22"/>
        </w:rPr>
        <w:lastRenderedPageBreak/>
        <w:t>attuative dell’Accordo</w:t>
      </w:r>
      <w:r w:rsidR="00952C76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 xml:space="preserve"> e di reportistica al proprio interno, nonché di monitorare costantemente l’avanzamento delle attività negoziali convenute.</w:t>
      </w:r>
    </w:p>
    <w:p w14:paraId="58D17FBD" w14:textId="7066126F" w:rsidR="00086399" w:rsidRDefault="00086399" w:rsidP="00A163F2">
      <w:pPr>
        <w:pStyle w:val="Paragrafoelenco"/>
        <w:numPr>
          <w:ilvl w:val="1"/>
          <w:numId w:val="2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605FF">
        <w:rPr>
          <w:rFonts w:ascii="Arial" w:hAnsi="Arial" w:cs="Arial"/>
          <w:sz w:val="22"/>
          <w:szCs w:val="22"/>
        </w:rPr>
        <w:t xml:space="preserve">L’Università indica quale referente e responsabile del presente </w:t>
      </w:r>
      <w:r w:rsidR="00952C76">
        <w:rPr>
          <w:rFonts w:ascii="Arial" w:hAnsi="Arial" w:cs="Arial"/>
          <w:sz w:val="22"/>
          <w:szCs w:val="22"/>
        </w:rPr>
        <w:t>A</w:t>
      </w:r>
      <w:r w:rsidRPr="000605FF">
        <w:rPr>
          <w:rFonts w:ascii="Arial" w:hAnsi="Arial" w:cs="Arial"/>
          <w:sz w:val="22"/>
          <w:szCs w:val="22"/>
        </w:rPr>
        <w:t xml:space="preserve">ccordo </w:t>
      </w:r>
      <w:r w:rsidR="00952C76">
        <w:rPr>
          <w:rFonts w:ascii="Arial" w:hAnsi="Arial" w:cs="Arial"/>
          <w:sz w:val="22"/>
          <w:szCs w:val="22"/>
        </w:rPr>
        <w:t xml:space="preserve">Quadro </w:t>
      </w:r>
      <w:r w:rsidRPr="000605FF">
        <w:rPr>
          <w:rFonts w:ascii="Arial" w:hAnsi="Arial" w:cs="Arial"/>
          <w:sz w:val="22"/>
          <w:szCs w:val="22"/>
        </w:rPr>
        <w:t>la Rettrice o suo delegato, avente uguali poteri</w:t>
      </w:r>
      <w:r w:rsidRPr="009811BB">
        <w:rPr>
          <w:rFonts w:ascii="Arial" w:hAnsi="Arial" w:cs="Arial"/>
          <w:sz w:val="22"/>
          <w:szCs w:val="22"/>
          <w:highlight w:val="yellow"/>
        </w:rPr>
        <w:t xml:space="preserve">; </w:t>
      </w:r>
      <w:r w:rsidR="009811BB" w:rsidRPr="009811BB">
        <w:rPr>
          <w:rFonts w:ascii="Arial" w:hAnsi="Arial" w:cs="Arial"/>
          <w:sz w:val="22"/>
          <w:szCs w:val="22"/>
          <w:highlight w:val="yellow"/>
        </w:rPr>
        <w:t>xxx</w:t>
      </w:r>
      <w:r w:rsidR="009811BB">
        <w:rPr>
          <w:rFonts w:ascii="Arial" w:hAnsi="Arial" w:cs="Arial"/>
          <w:sz w:val="22"/>
          <w:szCs w:val="22"/>
        </w:rPr>
        <w:t xml:space="preserve"> </w:t>
      </w:r>
      <w:r w:rsidRPr="000605FF">
        <w:rPr>
          <w:rFonts w:ascii="Arial" w:hAnsi="Arial" w:cs="Arial"/>
          <w:sz w:val="22"/>
          <w:szCs w:val="22"/>
        </w:rPr>
        <w:t>indica quale referente e responsabile del presente Accordo il legale rappresentante o un suo delegato, avente uguali poteri.</w:t>
      </w:r>
    </w:p>
    <w:p w14:paraId="781E5351" w14:textId="6038D698" w:rsidR="00086399" w:rsidRDefault="00086399" w:rsidP="00A163F2">
      <w:pPr>
        <w:pStyle w:val="Paragrafoelenco"/>
        <w:numPr>
          <w:ilvl w:val="1"/>
          <w:numId w:val="2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605FF">
        <w:rPr>
          <w:rFonts w:ascii="Arial" w:hAnsi="Arial" w:cs="Arial"/>
          <w:sz w:val="22"/>
          <w:szCs w:val="22"/>
        </w:rPr>
        <w:t>Ciascuna Parte si riserva il diritto di sostituire lo stesso/gli stessi con altro referente,</w:t>
      </w:r>
      <w:r w:rsidR="00A163F2">
        <w:rPr>
          <w:rFonts w:ascii="Arial" w:hAnsi="Arial" w:cs="Arial"/>
          <w:sz w:val="22"/>
          <w:szCs w:val="22"/>
        </w:rPr>
        <w:t xml:space="preserve"> </w:t>
      </w:r>
      <w:r w:rsidRPr="000605FF">
        <w:rPr>
          <w:rFonts w:ascii="Arial" w:hAnsi="Arial" w:cs="Arial"/>
          <w:sz w:val="22"/>
          <w:szCs w:val="22"/>
        </w:rPr>
        <w:t xml:space="preserve">dandone tempestiva comunicazione alla controparte, qualora, nel corso della collaborazione uno o più̀ dei responsabili indicati si trovi impossibilitato a svolgere l’attività richiesta. </w:t>
      </w:r>
    </w:p>
    <w:p w14:paraId="3E6F4C94" w14:textId="6378133D" w:rsidR="00086399" w:rsidRDefault="00086399" w:rsidP="00A163F2">
      <w:pPr>
        <w:pStyle w:val="Paragrafoelenco"/>
        <w:numPr>
          <w:ilvl w:val="1"/>
          <w:numId w:val="2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605FF">
        <w:rPr>
          <w:rFonts w:ascii="Arial" w:hAnsi="Arial" w:cs="Arial"/>
          <w:sz w:val="22"/>
          <w:szCs w:val="22"/>
        </w:rPr>
        <w:t>Inoltre, il Referente di ciascuna delle Parti dovrà far pervenire, almeno tre mesi prima della scadenza dell’Accordo</w:t>
      </w:r>
      <w:r w:rsidR="00952C76">
        <w:rPr>
          <w:rFonts w:ascii="Arial" w:hAnsi="Arial" w:cs="Arial"/>
          <w:sz w:val="22"/>
          <w:szCs w:val="22"/>
        </w:rPr>
        <w:t xml:space="preserve"> Quadro</w:t>
      </w:r>
      <w:r w:rsidRPr="000605FF">
        <w:rPr>
          <w:rFonts w:ascii="Arial" w:hAnsi="Arial" w:cs="Arial"/>
          <w:sz w:val="22"/>
          <w:szCs w:val="22"/>
        </w:rPr>
        <w:t>, una motivata proposta di rinnovo, accompagnata da apposita relazione sui risultati raggiunti durante il triennio di decorrenza del medesimo, ai fini della valutazione dell’opportunità di rinnovo.</w:t>
      </w:r>
    </w:p>
    <w:p w14:paraId="1086F483" w14:textId="39F42B9A" w:rsidR="00A0060F" w:rsidRPr="000605FF" w:rsidRDefault="00A0060F" w:rsidP="00A163F2">
      <w:pPr>
        <w:pStyle w:val="Paragrafoelenco"/>
        <w:numPr>
          <w:ilvl w:val="1"/>
          <w:numId w:val="26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 xml:space="preserve">In particolare ai sensi dell’art. 13 del Regolamento UE n. 2016/679 (GDPR), le Parti, ciascuna in qualità di Titolare per gli ambiti di propria competenza, si informano reciprocamente che i dati personali dei rispettivi legali rappresentanti e del personale coinvolto nella sottoscrizione ed esecuzione del presente </w:t>
      </w:r>
      <w:r w:rsidR="006A4F0F">
        <w:rPr>
          <w:rFonts w:ascii="Arial" w:hAnsi="Arial" w:cs="Arial"/>
          <w:sz w:val="22"/>
          <w:szCs w:val="22"/>
        </w:rPr>
        <w:t>Accord</w:t>
      </w:r>
      <w:r w:rsidRPr="00A0060F">
        <w:rPr>
          <w:rFonts w:ascii="Arial" w:hAnsi="Arial" w:cs="Arial"/>
          <w:sz w:val="22"/>
          <w:szCs w:val="22"/>
        </w:rPr>
        <w:t>o, saranno trattati dalle stesse esclusivamente per la finalità di stipula ed esecuzione de</w:t>
      </w:r>
      <w:r w:rsidR="006A4F0F">
        <w:rPr>
          <w:rFonts w:ascii="Arial" w:hAnsi="Arial" w:cs="Arial"/>
          <w:sz w:val="22"/>
          <w:szCs w:val="22"/>
        </w:rPr>
        <w:t>l</w:t>
      </w:r>
      <w:r w:rsidRPr="00A0060F">
        <w:rPr>
          <w:rFonts w:ascii="Arial" w:hAnsi="Arial" w:cs="Arial"/>
          <w:sz w:val="22"/>
          <w:szCs w:val="22"/>
        </w:rPr>
        <w:t>l</w:t>
      </w:r>
      <w:r w:rsidR="006A4F0F">
        <w:rPr>
          <w:rFonts w:ascii="Arial" w:hAnsi="Arial" w:cs="Arial"/>
          <w:sz w:val="22"/>
          <w:szCs w:val="22"/>
        </w:rPr>
        <w:t>’</w:t>
      </w:r>
      <w:bookmarkStart w:id="0" w:name="_GoBack"/>
      <w:bookmarkEnd w:id="0"/>
      <w:r w:rsidR="006A4F0F">
        <w:rPr>
          <w:rFonts w:ascii="Arial" w:hAnsi="Arial" w:cs="Arial"/>
          <w:sz w:val="22"/>
          <w:szCs w:val="22"/>
        </w:rPr>
        <w:t xml:space="preserve">Accordo </w:t>
      </w:r>
      <w:r w:rsidRPr="00A0060F">
        <w:rPr>
          <w:rFonts w:ascii="Arial" w:hAnsi="Arial" w:cs="Arial"/>
          <w:sz w:val="22"/>
          <w:szCs w:val="22"/>
        </w:rPr>
        <w:t xml:space="preserve">stesso e dei conseguenti adempimenti contrattuali e normativi. I dati personali saranno trattati in conformità ai principi di liceità, correttezza, trasparenza, adeguatezza, pertinenza, necessità e riservatezza, e in osservanza di tutti gli obblighi derivanti dal Regolamento UE n. 2016/679 (GDPR) e dal </w:t>
      </w:r>
      <w:proofErr w:type="spellStart"/>
      <w:r w:rsidRPr="00A0060F">
        <w:rPr>
          <w:rFonts w:ascii="Arial" w:hAnsi="Arial" w:cs="Arial"/>
          <w:sz w:val="22"/>
          <w:szCs w:val="22"/>
        </w:rPr>
        <w:t>D.Lgs.</w:t>
      </w:r>
      <w:proofErr w:type="spellEnd"/>
      <w:r w:rsidRPr="00A0060F">
        <w:rPr>
          <w:rFonts w:ascii="Arial" w:hAnsi="Arial" w:cs="Arial"/>
          <w:sz w:val="22"/>
          <w:szCs w:val="22"/>
        </w:rPr>
        <w:t xml:space="preserve"> 30.06.2003, n. 196 (Codice in materia di protezione dei dati personali), come modificato dal </w:t>
      </w:r>
      <w:proofErr w:type="spellStart"/>
      <w:r w:rsidRPr="00A0060F">
        <w:rPr>
          <w:rFonts w:ascii="Arial" w:hAnsi="Arial" w:cs="Arial"/>
          <w:sz w:val="22"/>
          <w:szCs w:val="22"/>
        </w:rPr>
        <w:t>D.Lgs.</w:t>
      </w:r>
      <w:proofErr w:type="spellEnd"/>
      <w:r w:rsidRPr="00A0060F">
        <w:rPr>
          <w:rFonts w:ascii="Arial" w:hAnsi="Arial" w:cs="Arial"/>
          <w:sz w:val="22"/>
          <w:szCs w:val="22"/>
        </w:rPr>
        <w:t xml:space="preserve"> 10.08.2018, n. 101.</w:t>
      </w:r>
    </w:p>
    <w:p w14:paraId="0B7AE8E5" w14:textId="72D03CE1" w:rsidR="00086399" w:rsidRDefault="00086399" w:rsidP="0015060C">
      <w:pPr>
        <w:spacing w:after="120"/>
        <w:rPr>
          <w:rFonts w:ascii="Arial" w:hAnsi="Arial" w:cs="Arial"/>
          <w:b/>
          <w:sz w:val="22"/>
          <w:szCs w:val="22"/>
        </w:rPr>
      </w:pPr>
    </w:p>
    <w:p w14:paraId="5D415874" w14:textId="77777777" w:rsidR="003643E7" w:rsidRDefault="003643E7" w:rsidP="0015060C">
      <w:pPr>
        <w:spacing w:after="120"/>
        <w:rPr>
          <w:rFonts w:ascii="Arial" w:hAnsi="Arial" w:cs="Arial"/>
          <w:b/>
          <w:sz w:val="22"/>
          <w:szCs w:val="22"/>
        </w:rPr>
      </w:pPr>
    </w:p>
    <w:p w14:paraId="05454BC6" w14:textId="4E209815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</w:t>
      </w:r>
      <w:r w:rsidR="0015060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Accordi attuativi</w:t>
      </w:r>
    </w:p>
    <w:p w14:paraId="4E788F58" w14:textId="6654085F" w:rsidR="00086399" w:rsidRDefault="00086399" w:rsidP="00A163F2">
      <w:pPr>
        <w:pStyle w:val="Paragrafoelenco"/>
        <w:numPr>
          <w:ilvl w:val="1"/>
          <w:numId w:val="37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Le modalità attuative delle predette collaborazioni potranno essere, di volta in volta,</w:t>
      </w:r>
      <w:r w:rsidR="008C5842" w:rsidRPr="0015060C">
        <w:rPr>
          <w:rFonts w:ascii="Arial" w:hAnsi="Arial" w:cs="Arial"/>
          <w:sz w:val="22"/>
          <w:szCs w:val="22"/>
        </w:rPr>
        <w:t xml:space="preserve"> </w:t>
      </w:r>
      <w:r w:rsidRPr="0015060C">
        <w:rPr>
          <w:rFonts w:ascii="Arial" w:hAnsi="Arial" w:cs="Arial"/>
          <w:sz w:val="22"/>
          <w:szCs w:val="22"/>
        </w:rPr>
        <w:t>regolate da specifici accordi attuativi nel rispetto del presente Accordo</w:t>
      </w:r>
      <w:r w:rsidR="00952C76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 xml:space="preserve"> e della normativa vigente.</w:t>
      </w:r>
    </w:p>
    <w:p w14:paraId="02200774" w14:textId="38DE3C9C" w:rsidR="00086399" w:rsidRPr="0015060C" w:rsidRDefault="00086399" w:rsidP="00A163F2">
      <w:pPr>
        <w:pStyle w:val="Paragrafoelenco"/>
        <w:numPr>
          <w:ilvl w:val="1"/>
          <w:numId w:val="37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Gli eventuali accordi attuativi disciplineranno le modalità secondo cui si attuerà la collaborazione fra le Parti, specificando, in particolare, gli aspetti di natura tecnico scientifica, organizzativa, gestionale e finanziaria e riguardanti l’utilizzo e la proprietà dei risultati della collaborazione stessa, nonché specifici aspetti relativi alla sicurezza ed al trattamento dei dati personali regolando i loro reciproci rapporti, ruoli e responsabilità in relazione al trattamento stesso.</w:t>
      </w:r>
    </w:p>
    <w:p w14:paraId="21CA9082" w14:textId="4C6EF92A" w:rsidR="00086399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85995E6" w14:textId="77777777" w:rsidR="00095B64" w:rsidRPr="00695C33" w:rsidRDefault="00095B64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169AE0" w14:textId="220B069D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</w:t>
      </w:r>
      <w:r w:rsidR="0015060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Oneri a carico delle Parti</w:t>
      </w:r>
    </w:p>
    <w:p w14:paraId="45407770" w14:textId="06FAB335" w:rsidR="00086399" w:rsidRPr="00A163F2" w:rsidRDefault="00086399" w:rsidP="00A163F2">
      <w:pPr>
        <w:pStyle w:val="Paragrafoelenco"/>
        <w:numPr>
          <w:ilvl w:val="0"/>
          <w:numId w:val="4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3F2">
        <w:rPr>
          <w:rFonts w:ascii="Arial" w:hAnsi="Arial" w:cs="Arial"/>
          <w:sz w:val="22"/>
          <w:szCs w:val="22"/>
        </w:rPr>
        <w:t>Il presente Accordo</w:t>
      </w:r>
      <w:r w:rsidR="00952C76" w:rsidRPr="00A163F2">
        <w:rPr>
          <w:rFonts w:ascii="Arial" w:hAnsi="Arial" w:cs="Arial"/>
          <w:sz w:val="22"/>
          <w:szCs w:val="22"/>
        </w:rPr>
        <w:t xml:space="preserve"> Quadro</w:t>
      </w:r>
      <w:r w:rsidRPr="00A163F2">
        <w:rPr>
          <w:rFonts w:ascii="Arial" w:hAnsi="Arial" w:cs="Arial"/>
          <w:sz w:val="22"/>
          <w:szCs w:val="22"/>
        </w:rPr>
        <w:t xml:space="preserve"> non comporta oneri a carico delle parti. Gli eventuali oneri potrann</w:t>
      </w:r>
      <w:r w:rsidR="00214D47" w:rsidRPr="00A163F2">
        <w:rPr>
          <w:rFonts w:ascii="Arial" w:hAnsi="Arial" w:cs="Arial"/>
          <w:sz w:val="22"/>
          <w:szCs w:val="22"/>
        </w:rPr>
        <w:t>o</w:t>
      </w:r>
      <w:r w:rsidR="00952C76" w:rsidRPr="00A163F2">
        <w:rPr>
          <w:rFonts w:ascii="Arial" w:hAnsi="Arial" w:cs="Arial"/>
          <w:sz w:val="22"/>
          <w:szCs w:val="22"/>
        </w:rPr>
        <w:t xml:space="preserve"> </w:t>
      </w:r>
      <w:r w:rsidRPr="00A163F2">
        <w:rPr>
          <w:rFonts w:ascii="Arial" w:hAnsi="Arial" w:cs="Arial"/>
          <w:sz w:val="22"/>
          <w:szCs w:val="22"/>
        </w:rPr>
        <w:t xml:space="preserve">essere determinati nei singoli accordi attuativi di cui al precedente articolo </w:t>
      </w:r>
      <w:r w:rsidR="00F07635" w:rsidRPr="00A163F2">
        <w:rPr>
          <w:rFonts w:ascii="Arial" w:hAnsi="Arial" w:cs="Arial"/>
          <w:sz w:val="22"/>
          <w:szCs w:val="22"/>
        </w:rPr>
        <w:t>4</w:t>
      </w:r>
      <w:r w:rsidRPr="00A163F2">
        <w:rPr>
          <w:rFonts w:ascii="Arial" w:hAnsi="Arial" w:cs="Arial"/>
          <w:sz w:val="22"/>
          <w:szCs w:val="22"/>
        </w:rPr>
        <w:t xml:space="preserve">, che individueranno la struttura organizzativa di ciascuna parte alla quale detti oneri </w:t>
      </w:r>
      <w:r w:rsidRPr="00A163F2">
        <w:rPr>
          <w:rFonts w:ascii="Arial" w:hAnsi="Arial" w:cs="Arial"/>
          <w:sz w:val="22"/>
          <w:szCs w:val="22"/>
        </w:rPr>
        <w:lastRenderedPageBreak/>
        <w:t>saranno imputati, previa verifica della sussistenza e disponibilità dei corrispondenti fondi.</w:t>
      </w:r>
    </w:p>
    <w:p w14:paraId="5532EB76" w14:textId="5ED51BB3" w:rsidR="00086399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9482E9" w14:textId="77777777" w:rsidR="00095B64" w:rsidRPr="00695C33" w:rsidRDefault="00095B64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7FFDAA" w14:textId="648BEED1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</w:t>
      </w:r>
      <w:r w:rsidR="0015060C">
        <w:rPr>
          <w:rFonts w:ascii="Arial" w:hAnsi="Arial" w:cs="Arial"/>
          <w:b/>
          <w:sz w:val="22"/>
          <w:szCs w:val="22"/>
        </w:rPr>
        <w:t>6</w:t>
      </w:r>
      <w:r w:rsidRPr="00695C33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Accesso alle strutture e coperture assicurative</w:t>
      </w:r>
    </w:p>
    <w:p w14:paraId="52331688" w14:textId="4BE67A0D" w:rsidR="00086399" w:rsidRPr="001C3A7E" w:rsidRDefault="00086399" w:rsidP="00A163F2">
      <w:pPr>
        <w:pStyle w:val="Paragrafoelenco"/>
        <w:numPr>
          <w:ilvl w:val="1"/>
          <w:numId w:val="38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3A7E">
        <w:rPr>
          <w:rFonts w:ascii="Arial" w:hAnsi="Arial" w:cs="Arial"/>
          <w:sz w:val="22"/>
          <w:szCs w:val="22"/>
        </w:rPr>
        <w:t>Per il conseguimento dei fini prefissati dal presente Accordo</w:t>
      </w:r>
      <w:r w:rsidR="00952C76" w:rsidRPr="001C3A7E">
        <w:rPr>
          <w:rFonts w:ascii="Arial" w:hAnsi="Arial" w:cs="Arial"/>
          <w:sz w:val="22"/>
          <w:szCs w:val="22"/>
        </w:rPr>
        <w:t xml:space="preserve"> Quadro</w:t>
      </w:r>
      <w:r w:rsidRPr="001C3A7E">
        <w:rPr>
          <w:rFonts w:ascii="Arial" w:hAnsi="Arial" w:cs="Arial"/>
          <w:sz w:val="22"/>
          <w:szCs w:val="22"/>
        </w:rPr>
        <w:t>, le Parti si impegnano a consentire al personale dipendente e/o ad esso equiparato coinvolti nell’attività l’accesso alle rispettive strutture, l’uso di attrezzature che si rendessero necessarie per l’espletamento dell’attività di didattica, di ricerca e terza missione</w:t>
      </w:r>
      <w:r w:rsidR="001C3A7E" w:rsidRPr="001C3A7E">
        <w:rPr>
          <w:rFonts w:ascii="Arial" w:hAnsi="Arial" w:cs="Arial"/>
          <w:sz w:val="22"/>
          <w:szCs w:val="22"/>
        </w:rPr>
        <w:t>.</w:t>
      </w:r>
    </w:p>
    <w:p w14:paraId="0CF44CF4" w14:textId="08C026B0" w:rsidR="00086399" w:rsidRPr="001C3A7E" w:rsidRDefault="00086399" w:rsidP="00A163F2">
      <w:pPr>
        <w:pStyle w:val="Paragrafoelenco"/>
        <w:numPr>
          <w:ilvl w:val="1"/>
          <w:numId w:val="38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3A7E">
        <w:rPr>
          <w:rFonts w:ascii="Arial" w:hAnsi="Arial" w:cs="Arial"/>
          <w:sz w:val="22"/>
          <w:szCs w:val="22"/>
        </w:rPr>
        <w:t>Il personale medesimo è tenuto ad uniformarsi ai regolamenti disciplinari e di sicurezza in vigore nelle strutture in cui si trova ad operare.</w:t>
      </w:r>
    </w:p>
    <w:p w14:paraId="1338F58D" w14:textId="4810867D" w:rsidR="00086399" w:rsidRPr="001C3A7E" w:rsidRDefault="00086399" w:rsidP="00A163F2">
      <w:pPr>
        <w:pStyle w:val="Paragrafoelenco"/>
        <w:numPr>
          <w:ilvl w:val="1"/>
          <w:numId w:val="38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C3A7E">
        <w:rPr>
          <w:rFonts w:ascii="Arial" w:hAnsi="Arial" w:cs="Arial"/>
          <w:sz w:val="22"/>
          <w:szCs w:val="22"/>
        </w:rPr>
        <w:t>Ciascuna parte garantisce idonea copertura assicurativa contro gli infortuni subiti dal personale, ivi compresi gli studenti nel caso dell’Università, nello svolgimento di attività svolte nel quadro del presente Accordo</w:t>
      </w:r>
      <w:r w:rsidR="00952C76" w:rsidRPr="001C3A7E">
        <w:rPr>
          <w:rFonts w:ascii="Arial" w:hAnsi="Arial" w:cs="Arial"/>
          <w:sz w:val="22"/>
          <w:szCs w:val="22"/>
        </w:rPr>
        <w:t xml:space="preserve"> Quadro</w:t>
      </w:r>
      <w:r w:rsidRPr="001C3A7E">
        <w:rPr>
          <w:rFonts w:ascii="Arial" w:hAnsi="Arial" w:cs="Arial"/>
          <w:sz w:val="22"/>
          <w:szCs w:val="22"/>
        </w:rPr>
        <w:t xml:space="preserve"> nonché idonea copertura assicurativa per responsabilità civile verso terzi.</w:t>
      </w:r>
    </w:p>
    <w:p w14:paraId="29FAB3C0" w14:textId="04309DBD" w:rsidR="008C5842" w:rsidRDefault="008C5842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820010C" w14:textId="77777777" w:rsidR="00095B64" w:rsidRPr="00695C33" w:rsidRDefault="00095B64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FEF728" w14:textId="00A0FB2C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</w:t>
      </w:r>
      <w:r w:rsidR="0015060C">
        <w:rPr>
          <w:rFonts w:ascii="Arial" w:hAnsi="Arial" w:cs="Arial"/>
          <w:b/>
          <w:sz w:val="22"/>
          <w:szCs w:val="22"/>
        </w:rPr>
        <w:t>7</w:t>
      </w:r>
      <w:r w:rsidRPr="00695C33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Tutela della salute e della sicurezza nei luoghi di lavoro</w:t>
      </w:r>
    </w:p>
    <w:p w14:paraId="755CA62D" w14:textId="413B297C" w:rsidR="00086399" w:rsidRPr="00695C33" w:rsidRDefault="00086399" w:rsidP="00A163F2">
      <w:pPr>
        <w:pStyle w:val="Paragrafoelenco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Al fine di garantire la tutela della salute e la sicurezza del personale coinvolto nell</w:t>
      </w:r>
      <w:r w:rsidR="00214D47">
        <w:rPr>
          <w:rFonts w:ascii="Arial" w:hAnsi="Arial" w:cs="Arial"/>
          <w:sz w:val="22"/>
          <w:szCs w:val="22"/>
        </w:rPr>
        <w:t>’</w:t>
      </w:r>
      <w:r w:rsidRPr="00695C33">
        <w:rPr>
          <w:rFonts w:ascii="Arial" w:hAnsi="Arial" w:cs="Arial"/>
          <w:sz w:val="22"/>
          <w:szCs w:val="22"/>
        </w:rPr>
        <w:t>attività</w:t>
      </w:r>
      <w:r w:rsidR="00214D47">
        <w:rPr>
          <w:rFonts w:ascii="Arial" w:hAnsi="Arial" w:cs="Arial"/>
          <w:sz w:val="22"/>
          <w:szCs w:val="22"/>
        </w:rPr>
        <w:t xml:space="preserve"> </w:t>
      </w:r>
      <w:r w:rsidRPr="00695C33">
        <w:rPr>
          <w:rFonts w:ascii="Arial" w:hAnsi="Arial" w:cs="Arial"/>
          <w:sz w:val="22"/>
          <w:szCs w:val="22"/>
        </w:rPr>
        <w:t>di cui al presente Accordo</w:t>
      </w:r>
      <w:r w:rsidR="00952C76">
        <w:rPr>
          <w:rFonts w:ascii="Arial" w:hAnsi="Arial" w:cs="Arial"/>
          <w:sz w:val="22"/>
          <w:szCs w:val="22"/>
        </w:rPr>
        <w:t xml:space="preserve"> Quadro</w:t>
      </w:r>
      <w:r w:rsidRPr="00695C33">
        <w:rPr>
          <w:rFonts w:ascii="Arial" w:hAnsi="Arial" w:cs="Arial"/>
          <w:sz w:val="22"/>
          <w:szCs w:val="22"/>
        </w:rPr>
        <w:t>, le Parti si impegnano, ciascuna per quanto di sua competenza, a rispettare gli obblighi previsti in materia dal D.lgs. n. 81 del 09.04.2008.</w:t>
      </w:r>
    </w:p>
    <w:p w14:paraId="03933C51" w14:textId="427DAED1" w:rsidR="006F6E02" w:rsidRDefault="006F6E02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A85506" w14:textId="77777777" w:rsidR="006F6E02" w:rsidRPr="00695C33" w:rsidRDefault="006F6E02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3C3818" w14:textId="7A98B6D3" w:rsidR="00086399" w:rsidRPr="00695C33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95C33">
        <w:rPr>
          <w:rFonts w:ascii="Arial" w:hAnsi="Arial" w:cs="Arial"/>
          <w:b/>
          <w:sz w:val="22"/>
          <w:szCs w:val="22"/>
        </w:rPr>
        <w:t xml:space="preserve">Articolo </w:t>
      </w:r>
      <w:r w:rsidR="0015060C">
        <w:rPr>
          <w:rFonts w:ascii="Arial" w:hAnsi="Arial" w:cs="Arial"/>
          <w:b/>
          <w:sz w:val="22"/>
          <w:szCs w:val="22"/>
        </w:rPr>
        <w:t>8</w:t>
      </w:r>
      <w:r w:rsidRPr="00695C33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95C33">
        <w:rPr>
          <w:rFonts w:ascii="Arial" w:hAnsi="Arial" w:cs="Arial"/>
          <w:b/>
          <w:sz w:val="22"/>
          <w:szCs w:val="22"/>
        </w:rPr>
        <w:t>Utilizzo dei segni distintivi delle Parti</w:t>
      </w:r>
    </w:p>
    <w:p w14:paraId="05FB0D6E" w14:textId="019ADE94" w:rsidR="0015060C" w:rsidRDefault="00086399" w:rsidP="00A163F2">
      <w:pPr>
        <w:pStyle w:val="Paragrafoelenco"/>
        <w:numPr>
          <w:ilvl w:val="1"/>
          <w:numId w:val="3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I loghi delle parti potranno essere utilizzati unicamente nell’ambito delle attività comuni oggetto del presente Accordo</w:t>
      </w:r>
      <w:r w:rsidR="006F6E02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>, previo consenso scritto della Parte cui il logo appartiene. Il presente Accordo</w:t>
      </w:r>
      <w:r w:rsidR="006F6E02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 xml:space="preserve"> non implica alcuna spendita del nome, e/o concessione e/o utilizzo del marchio, del logo e dell’identità visiva delle Parti per fini commerciali e/o pubblicitari.</w:t>
      </w:r>
    </w:p>
    <w:p w14:paraId="21904BA3" w14:textId="6491533A" w:rsidR="00086399" w:rsidRDefault="00086399" w:rsidP="00A163F2">
      <w:pPr>
        <w:pStyle w:val="Paragrafoelenco"/>
        <w:numPr>
          <w:ilvl w:val="1"/>
          <w:numId w:val="3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 xml:space="preserve"> La collaborazione di cui al presente Accordo</w:t>
      </w:r>
      <w:r w:rsidR="006F6E02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 xml:space="preserve"> non conferisce alle Parti alcun diritto di usare per scopi pubblicitari, o per qualsiasi altra attività promozionale, il logo, il nome, o altro segno distintivo delle Parti (incluse abbreviazioni).</w:t>
      </w:r>
    </w:p>
    <w:p w14:paraId="37B27B91" w14:textId="67DD2538" w:rsidR="00086399" w:rsidRPr="0015060C" w:rsidRDefault="00086399" w:rsidP="00A163F2">
      <w:pPr>
        <w:pStyle w:val="Paragrafoelenco"/>
        <w:numPr>
          <w:ilvl w:val="1"/>
          <w:numId w:val="3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In ogni caso, le Parti rimangono esclusive proprietarie delle rispettive denominazioni e loghi ed è pertanto fatto reciproco divieto di utilizzare in qualsiasi modo la denominazione e il logo di una delle Parti senza la preventiva autorizzazione scritta della parte proprietaria.</w:t>
      </w:r>
    </w:p>
    <w:p w14:paraId="553B2ADD" w14:textId="5E918BBE" w:rsidR="00086399" w:rsidRDefault="00086399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AAD16B" w14:textId="77777777" w:rsidR="00095B64" w:rsidRPr="00695C33" w:rsidRDefault="00095B64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E83B2C" w14:textId="705D1212" w:rsidR="00086399" w:rsidRPr="008A544F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A544F">
        <w:rPr>
          <w:rFonts w:ascii="Arial" w:hAnsi="Arial" w:cs="Arial"/>
          <w:b/>
          <w:sz w:val="22"/>
          <w:szCs w:val="22"/>
        </w:rPr>
        <w:lastRenderedPageBreak/>
        <w:t xml:space="preserve">Articolo </w:t>
      </w:r>
      <w:r w:rsidR="0015060C">
        <w:rPr>
          <w:rFonts w:ascii="Arial" w:hAnsi="Arial" w:cs="Arial"/>
          <w:b/>
          <w:sz w:val="22"/>
          <w:szCs w:val="22"/>
        </w:rPr>
        <w:t>9</w:t>
      </w:r>
      <w:r w:rsidRPr="008A544F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8A544F">
        <w:rPr>
          <w:rFonts w:ascii="Arial" w:hAnsi="Arial" w:cs="Arial"/>
          <w:b/>
          <w:sz w:val="22"/>
          <w:szCs w:val="22"/>
        </w:rPr>
        <w:t>Durata e rinnovi</w:t>
      </w:r>
    </w:p>
    <w:p w14:paraId="3D32ED7D" w14:textId="4EE18734" w:rsidR="00086399" w:rsidRDefault="00086399" w:rsidP="00A163F2">
      <w:pPr>
        <w:pStyle w:val="Paragrafoelenco"/>
        <w:numPr>
          <w:ilvl w:val="1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Il presente Accordo</w:t>
      </w:r>
      <w:r w:rsidR="006F6E02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 xml:space="preserve"> ha durata di </w:t>
      </w:r>
      <w:r w:rsidR="009811BB" w:rsidRPr="009811BB">
        <w:rPr>
          <w:rFonts w:ascii="Arial" w:hAnsi="Arial" w:cs="Arial"/>
          <w:sz w:val="22"/>
          <w:szCs w:val="22"/>
          <w:highlight w:val="yellow"/>
        </w:rPr>
        <w:t>XXX</w:t>
      </w:r>
      <w:r w:rsidRPr="009811B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C5842" w:rsidRPr="009811BB">
        <w:rPr>
          <w:rFonts w:ascii="Arial" w:hAnsi="Arial" w:cs="Arial"/>
          <w:sz w:val="22"/>
          <w:szCs w:val="22"/>
          <w:highlight w:val="yellow"/>
        </w:rPr>
        <w:t>(</w:t>
      </w:r>
      <w:r w:rsidR="009811BB" w:rsidRPr="009811BB">
        <w:rPr>
          <w:rFonts w:ascii="Arial" w:hAnsi="Arial" w:cs="Arial"/>
          <w:sz w:val="22"/>
          <w:szCs w:val="22"/>
          <w:highlight w:val="yellow"/>
        </w:rPr>
        <w:t>XXX</w:t>
      </w:r>
      <w:r w:rsidR="008C5842" w:rsidRPr="009811BB">
        <w:rPr>
          <w:rFonts w:ascii="Arial" w:hAnsi="Arial" w:cs="Arial"/>
          <w:sz w:val="22"/>
          <w:szCs w:val="22"/>
          <w:highlight w:val="yellow"/>
        </w:rPr>
        <w:t>)</w:t>
      </w:r>
      <w:r w:rsidR="008C5842" w:rsidRPr="0015060C">
        <w:rPr>
          <w:rFonts w:ascii="Arial" w:hAnsi="Arial" w:cs="Arial"/>
          <w:sz w:val="22"/>
          <w:szCs w:val="22"/>
        </w:rPr>
        <w:t xml:space="preserve"> </w:t>
      </w:r>
      <w:r w:rsidRPr="0015060C">
        <w:rPr>
          <w:rFonts w:ascii="Arial" w:hAnsi="Arial" w:cs="Arial"/>
          <w:sz w:val="22"/>
          <w:szCs w:val="22"/>
        </w:rPr>
        <w:t>anni a decorrere dalla data di sottoscrizione e potrà essere rinnovato sulla base di un accordo scritto approvato dalle Parti.</w:t>
      </w:r>
    </w:p>
    <w:p w14:paraId="65CD9A77" w14:textId="00531225" w:rsidR="00086399" w:rsidRDefault="00086399" w:rsidP="00A163F2">
      <w:pPr>
        <w:pStyle w:val="Paragrafoelenco"/>
        <w:numPr>
          <w:ilvl w:val="1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Gli eventuali accordi attuativi conseguenti al presente Accordo</w:t>
      </w:r>
      <w:r w:rsidR="006F6E02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 xml:space="preserve"> avranno una durata compatibile con la durata complessiva dell’Accordo salvo l’ipotesi di recesso di cui al successivo comma.</w:t>
      </w:r>
    </w:p>
    <w:p w14:paraId="233BF2B8" w14:textId="135EE383" w:rsidR="008C5842" w:rsidRPr="0015060C" w:rsidRDefault="00086399" w:rsidP="00A163F2">
      <w:pPr>
        <w:pStyle w:val="Paragrafoelenco"/>
        <w:numPr>
          <w:ilvl w:val="1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Le parti potranno recedere dal presente Accordo</w:t>
      </w:r>
      <w:r w:rsidR="006F6E02">
        <w:rPr>
          <w:rFonts w:ascii="Arial" w:hAnsi="Arial" w:cs="Arial"/>
          <w:sz w:val="22"/>
          <w:szCs w:val="22"/>
        </w:rPr>
        <w:t xml:space="preserve"> Quadro </w:t>
      </w:r>
      <w:r w:rsidRPr="0015060C">
        <w:rPr>
          <w:rFonts w:ascii="Arial" w:hAnsi="Arial" w:cs="Arial"/>
          <w:sz w:val="22"/>
          <w:szCs w:val="22"/>
        </w:rPr>
        <w:t>mediante comunicazione tramite PEC da inviarsi nel rispetto di un preavviso di almeno sei mesi</w:t>
      </w:r>
      <w:r w:rsidR="008C5842" w:rsidRPr="0015060C">
        <w:rPr>
          <w:rFonts w:ascii="Arial" w:hAnsi="Arial" w:cs="Arial"/>
          <w:sz w:val="22"/>
          <w:szCs w:val="22"/>
        </w:rPr>
        <w:t>,</w:t>
      </w:r>
      <w:r w:rsidR="00DA1BCD" w:rsidRPr="0015060C">
        <w:rPr>
          <w:rFonts w:ascii="Arial" w:hAnsi="Arial" w:cs="Arial"/>
          <w:sz w:val="22"/>
          <w:szCs w:val="22"/>
        </w:rPr>
        <w:t xml:space="preserve"> </w:t>
      </w:r>
      <w:r w:rsidR="008C5842" w:rsidRPr="0015060C">
        <w:rPr>
          <w:rFonts w:ascii="Arial" w:hAnsi="Arial" w:cs="Arial"/>
          <w:color w:val="000000"/>
          <w:sz w:val="22"/>
          <w:szCs w:val="22"/>
        </w:rPr>
        <w:t>tramite PEC, ai seguenti indirizzi:</w:t>
      </w:r>
    </w:p>
    <w:p w14:paraId="4DDB375D" w14:textId="77777777" w:rsidR="008C5842" w:rsidRPr="00FA3DAA" w:rsidRDefault="008C5842" w:rsidP="00A163F2">
      <w:pPr>
        <w:pStyle w:val="NormaleWeb"/>
        <w:numPr>
          <w:ilvl w:val="0"/>
          <w:numId w:val="35"/>
        </w:numPr>
        <w:spacing w:before="0" w:beforeAutospacing="0" w:after="0" w:afterAutospacing="0"/>
        <w:ind w:left="993" w:right="333" w:hanging="426"/>
        <w:jc w:val="both"/>
        <w:rPr>
          <w:rFonts w:ascii="Arial" w:hAnsi="Arial" w:cs="Arial"/>
          <w:sz w:val="22"/>
          <w:szCs w:val="22"/>
        </w:rPr>
      </w:pPr>
      <w:r w:rsidRPr="00C5112F">
        <w:rPr>
          <w:rFonts w:ascii="Arial" w:hAnsi="Arial" w:cs="Arial"/>
          <w:color w:val="000000"/>
          <w:sz w:val="22"/>
          <w:szCs w:val="22"/>
        </w:rPr>
        <w:t xml:space="preserve">per </w:t>
      </w:r>
      <w:r w:rsidRPr="00FA3DAA">
        <w:rPr>
          <w:rFonts w:ascii="Arial" w:hAnsi="Arial" w:cs="Arial"/>
          <w:color w:val="000000"/>
          <w:sz w:val="22"/>
          <w:szCs w:val="22"/>
        </w:rPr>
        <w:t xml:space="preserve">l’Università </w:t>
      </w:r>
      <w:hyperlink r:id="rId7" w:history="1">
        <w:r w:rsidRPr="00FA3DAA">
          <w:rPr>
            <w:rStyle w:val="Collegamentoipertestuale"/>
            <w:rFonts w:ascii="Arial" w:hAnsi="Arial" w:cs="Arial"/>
            <w:sz w:val="22"/>
            <w:szCs w:val="22"/>
          </w:rPr>
          <w:t>protocollosapienza@cert.uniroma1.it</w:t>
        </w:r>
      </w:hyperlink>
    </w:p>
    <w:p w14:paraId="128655CF" w14:textId="7D3AD8F5" w:rsidR="0015060C" w:rsidRPr="0015060C" w:rsidRDefault="008C5842" w:rsidP="00A163F2">
      <w:pPr>
        <w:pStyle w:val="NormaleWeb"/>
        <w:numPr>
          <w:ilvl w:val="0"/>
          <w:numId w:val="35"/>
        </w:numPr>
        <w:spacing w:before="0" w:beforeAutospacing="0" w:after="0" w:afterAutospacing="0"/>
        <w:ind w:left="993" w:right="333" w:hanging="426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6F6E02">
        <w:rPr>
          <w:rFonts w:ascii="Arial" w:hAnsi="Arial" w:cs="Arial"/>
          <w:color w:val="000000"/>
          <w:sz w:val="22"/>
          <w:szCs w:val="22"/>
          <w:lang w:val="en-US"/>
        </w:rPr>
        <w:t xml:space="preserve">per </w:t>
      </w:r>
      <w:bookmarkStart w:id="1" w:name="_Hlk164868248"/>
      <w:r w:rsidR="009811BB" w:rsidRPr="009811BB">
        <w:rPr>
          <w:rFonts w:ascii="Arial" w:hAnsi="Arial" w:cs="Arial"/>
          <w:color w:val="000000"/>
          <w:sz w:val="22"/>
          <w:szCs w:val="22"/>
          <w:highlight w:val="yellow"/>
          <w:lang w:val="en-US"/>
        </w:rPr>
        <w:t>XXX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bookmarkEnd w:id="1"/>
    </w:p>
    <w:p w14:paraId="271A69FE" w14:textId="711D7AB1" w:rsidR="00086399" w:rsidRPr="00DA1BCD" w:rsidRDefault="00086399" w:rsidP="00A163F2">
      <w:pPr>
        <w:pStyle w:val="NormaleWeb"/>
        <w:numPr>
          <w:ilvl w:val="1"/>
          <w:numId w:val="40"/>
        </w:numPr>
        <w:spacing w:before="0" w:beforeAutospacing="0" w:after="0" w:afterAutospacing="0"/>
        <w:ind w:left="426" w:right="333" w:hanging="426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DA1BCD">
        <w:rPr>
          <w:rFonts w:ascii="Arial" w:hAnsi="Arial" w:cs="Arial"/>
          <w:sz w:val="22"/>
          <w:szCs w:val="22"/>
        </w:rPr>
        <w:t xml:space="preserve">In ogni caso rimangono salvi gli effetti degli </w:t>
      </w:r>
      <w:r w:rsidRPr="00DA1BCD">
        <w:rPr>
          <w:rFonts w:ascii="Arial" w:hAnsi="Arial" w:cs="Arial"/>
          <w:i/>
          <w:sz w:val="22"/>
          <w:szCs w:val="22"/>
        </w:rPr>
        <w:t>eventuali</w:t>
      </w:r>
      <w:r w:rsidRPr="00DA1BCD">
        <w:rPr>
          <w:rFonts w:ascii="Arial" w:hAnsi="Arial" w:cs="Arial"/>
          <w:sz w:val="22"/>
          <w:szCs w:val="22"/>
        </w:rPr>
        <w:t xml:space="preserve"> accordi attuativi perfezionati e non ancora conclusi al momento della scadenza dell’Accordo</w:t>
      </w:r>
      <w:r w:rsidR="00D716AB">
        <w:rPr>
          <w:rFonts w:ascii="Arial" w:hAnsi="Arial" w:cs="Arial"/>
          <w:sz w:val="22"/>
          <w:szCs w:val="22"/>
        </w:rPr>
        <w:t xml:space="preserve"> Quadro</w:t>
      </w:r>
      <w:r w:rsidRPr="00DA1BCD">
        <w:rPr>
          <w:rFonts w:ascii="Arial" w:hAnsi="Arial" w:cs="Arial"/>
          <w:sz w:val="22"/>
          <w:szCs w:val="22"/>
        </w:rPr>
        <w:t>.</w:t>
      </w:r>
    </w:p>
    <w:p w14:paraId="782E2511" w14:textId="6A62E748" w:rsidR="0015060C" w:rsidRDefault="0015060C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4FAC4A" w14:textId="235FC148" w:rsidR="00095B64" w:rsidRDefault="00095B64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A13CAC" w14:textId="77777777" w:rsidR="00095B64" w:rsidRPr="00214D47" w:rsidRDefault="00095B64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7D3789" w14:textId="44A2A02E" w:rsidR="00086399" w:rsidRPr="008A544F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A544F">
        <w:rPr>
          <w:rFonts w:ascii="Arial" w:hAnsi="Arial" w:cs="Arial"/>
          <w:b/>
          <w:sz w:val="22"/>
          <w:szCs w:val="22"/>
        </w:rPr>
        <w:t>Articolo 1</w:t>
      </w:r>
      <w:r w:rsidR="0015060C">
        <w:rPr>
          <w:rFonts w:ascii="Arial" w:hAnsi="Arial" w:cs="Arial"/>
          <w:b/>
          <w:sz w:val="22"/>
          <w:szCs w:val="22"/>
        </w:rPr>
        <w:t>0</w:t>
      </w:r>
      <w:r w:rsidRPr="008A544F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8A544F">
        <w:rPr>
          <w:rFonts w:ascii="Arial" w:hAnsi="Arial" w:cs="Arial"/>
          <w:b/>
          <w:sz w:val="22"/>
          <w:szCs w:val="22"/>
        </w:rPr>
        <w:t>Confidenzialità e protezione dei dati personali</w:t>
      </w:r>
    </w:p>
    <w:p w14:paraId="2EC846F5" w14:textId="09E3AD87" w:rsidR="00086399" w:rsidRDefault="00086399" w:rsidP="00A163F2">
      <w:pPr>
        <w:pStyle w:val="Paragrafoelenco"/>
        <w:numPr>
          <w:ilvl w:val="1"/>
          <w:numId w:val="4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Le Parti sono vicendevolmente obbligate al vincolo di confidenzialità per quanto concerne le informazioni, i dati, il know-how, le notizie che le stesse si scambiano durante la vigenza e/o esecuzione del presente Accordo</w:t>
      </w:r>
      <w:r w:rsidR="00D716AB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>, ad eccezione di quelle informazioni, dati, notizie e decisioni per i quali la legge o un provvedimento amministrativo o giudiziario imponga un obbligo di comunicazione e/o salvo consenso della Parte da cui tali dati provengono.</w:t>
      </w:r>
    </w:p>
    <w:p w14:paraId="5456E3B8" w14:textId="00BB3E41" w:rsidR="00086399" w:rsidRDefault="00086399" w:rsidP="00A163F2">
      <w:pPr>
        <w:pStyle w:val="Paragrafoelenco"/>
        <w:numPr>
          <w:ilvl w:val="1"/>
          <w:numId w:val="4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Tutti i dati personali e le informazioni di carattere tecnico, amministrativo, scientifico, formativo e divulgativo, di cui le Parti dovessero entrare in possesso o fornirsi reciprocamente nello svolgimento del presente Accordo</w:t>
      </w:r>
      <w:r w:rsidR="00D716AB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>, devono considerarsi strettamente riservati e, pertanto, le Parti non possono farne uso per scopi diversi da quelli espressamente contemplati e rientranti nell’oggetto del presente Accordo</w:t>
      </w:r>
      <w:r w:rsidR="00D716AB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>.</w:t>
      </w:r>
    </w:p>
    <w:p w14:paraId="246AE4F5" w14:textId="78C73C7D" w:rsidR="00086399" w:rsidRDefault="00086399" w:rsidP="00A163F2">
      <w:pPr>
        <w:pStyle w:val="Paragrafoelenco"/>
        <w:numPr>
          <w:ilvl w:val="1"/>
          <w:numId w:val="4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I dati qui riportati e/o eventualmente scambiati, cui le parti danno il consenso all'utilizzo, sono trattati per le finalità strettamente necessarie all'esecuzione del presente Accordo</w:t>
      </w:r>
      <w:r w:rsidR="00D716AB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>, nel pieno rispetto del D. Lgs. n. 196/2003 e successive modifiche e integrazioni e del Regolamento Europeo 2016/679 (GDPR).</w:t>
      </w:r>
    </w:p>
    <w:p w14:paraId="0A2957CA" w14:textId="1B27A440" w:rsidR="00A0060F" w:rsidRPr="00A0060F" w:rsidRDefault="00A0060F" w:rsidP="00A0060F">
      <w:pPr>
        <w:pStyle w:val="Paragrafoelenco"/>
        <w:numPr>
          <w:ilvl w:val="1"/>
          <w:numId w:val="41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A0060F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_______</w:t>
      </w:r>
      <w:r w:rsidRPr="00A0060F">
        <w:rPr>
          <w:rFonts w:ascii="Arial" w:hAnsi="Arial" w:cs="Arial"/>
          <w:sz w:val="22"/>
          <w:szCs w:val="22"/>
        </w:rPr>
        <w:t xml:space="preserve">, il Titolare del trattamento dei dati personali è </w:t>
      </w:r>
      <w:r>
        <w:rPr>
          <w:rFonts w:ascii="Arial" w:hAnsi="Arial" w:cs="Arial"/>
          <w:sz w:val="22"/>
          <w:szCs w:val="22"/>
        </w:rPr>
        <w:t xml:space="preserve">________, </w:t>
      </w:r>
      <w:r w:rsidRPr="00A0060F">
        <w:rPr>
          <w:rFonts w:ascii="Arial" w:hAnsi="Arial" w:cs="Arial"/>
          <w:sz w:val="22"/>
          <w:szCs w:val="22"/>
        </w:rPr>
        <w:t>in persona del legale rappresentante</w:t>
      </w:r>
      <w:r>
        <w:rPr>
          <w:rFonts w:ascii="Arial" w:hAnsi="Arial" w:cs="Arial"/>
          <w:sz w:val="22"/>
          <w:szCs w:val="22"/>
        </w:rPr>
        <w:t>/presidente___</w:t>
      </w:r>
      <w:r w:rsidRPr="00A0060F">
        <w:rPr>
          <w:rFonts w:ascii="Arial" w:hAnsi="Arial" w:cs="Arial"/>
          <w:sz w:val="22"/>
          <w:szCs w:val="22"/>
        </w:rPr>
        <w:t xml:space="preserve">; e il Responsabile della protezione dei dati è contattabile presso la sede legale di </w:t>
      </w:r>
      <w:r>
        <w:rPr>
          <w:rFonts w:ascii="Arial" w:hAnsi="Arial" w:cs="Arial"/>
          <w:sz w:val="22"/>
          <w:szCs w:val="22"/>
        </w:rPr>
        <w:t xml:space="preserve">via/ </w:t>
      </w:r>
      <w:r w:rsidRPr="00A0060F">
        <w:rPr>
          <w:rFonts w:ascii="Arial" w:hAnsi="Arial" w:cs="Arial"/>
          <w:sz w:val="22"/>
          <w:szCs w:val="22"/>
        </w:rPr>
        <w:t xml:space="preserve">Piazza </w:t>
      </w:r>
      <w:r>
        <w:rPr>
          <w:rFonts w:ascii="Arial" w:hAnsi="Arial" w:cs="Arial"/>
          <w:sz w:val="22"/>
          <w:szCs w:val="22"/>
        </w:rPr>
        <w:t>__________________</w:t>
      </w:r>
      <w:r w:rsidRPr="00A0060F">
        <w:rPr>
          <w:rFonts w:ascii="Arial" w:hAnsi="Arial" w:cs="Arial"/>
          <w:sz w:val="22"/>
          <w:szCs w:val="22"/>
        </w:rPr>
        <w:t>, Roma, all’indirizzo e-mail</w:t>
      </w:r>
      <w:r>
        <w:rPr>
          <w:rFonts w:ascii="Arial" w:hAnsi="Arial" w:cs="Arial"/>
          <w:sz w:val="22"/>
          <w:szCs w:val="22"/>
        </w:rPr>
        <w:t>:</w:t>
      </w:r>
      <w:r w:rsidRPr="00A006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</w:t>
      </w:r>
    </w:p>
    <w:p w14:paraId="0E688D76" w14:textId="68D0B225" w:rsidR="00A0060F" w:rsidRPr="00BC61A1" w:rsidRDefault="00BC61A1" w:rsidP="00627DE3">
      <w:pPr>
        <w:pStyle w:val="Paragrafoelenco"/>
        <w:numPr>
          <w:ilvl w:val="1"/>
          <w:numId w:val="4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C61A1">
        <w:rPr>
          <w:rFonts w:ascii="Arial" w:hAnsi="Arial" w:cs="Arial"/>
          <w:sz w:val="22"/>
          <w:szCs w:val="22"/>
        </w:rPr>
        <w:t xml:space="preserve">Per l’Università il Titolare del trattamento dei dati è Sapienza Università di Roma, nella persona del legale rappresentante, e il Responsabile della protezione dei dati (RPD) è contattabile presso la sede di Piazzale Aldo Moro 5, 00185 Roma, </w:t>
      </w:r>
      <w:r w:rsidRPr="00BC61A1">
        <w:rPr>
          <w:rFonts w:ascii="Arial" w:hAnsi="Arial" w:cs="Arial"/>
          <w:sz w:val="22"/>
          <w:szCs w:val="22"/>
        </w:rPr>
        <w:lastRenderedPageBreak/>
        <w:t xml:space="preserve">all’indirizzo e-mail </w:t>
      </w:r>
      <w:proofErr w:type="spellStart"/>
      <w:r w:rsidRPr="00BC61A1">
        <w:rPr>
          <w:rFonts w:ascii="Arial" w:hAnsi="Arial" w:cs="Arial"/>
          <w:sz w:val="22"/>
          <w:szCs w:val="22"/>
        </w:rPr>
        <w:t>e-mail</w:t>
      </w:r>
      <w:proofErr w:type="spellEnd"/>
      <w:r w:rsidRPr="00BC61A1">
        <w:rPr>
          <w:rFonts w:ascii="Arial" w:hAnsi="Arial" w:cs="Arial"/>
          <w:sz w:val="22"/>
          <w:szCs w:val="22"/>
        </w:rPr>
        <w:t>: responsabileprotezionedati@uniroma1.it PEC: rpd@cert.uniroma1.it.</w:t>
      </w:r>
    </w:p>
    <w:p w14:paraId="37D694EE" w14:textId="5C8F271B" w:rsidR="006D263A" w:rsidRDefault="006D263A" w:rsidP="00C75CFC">
      <w:pPr>
        <w:spacing w:after="120"/>
        <w:rPr>
          <w:rFonts w:ascii="Arial" w:hAnsi="Arial" w:cs="Arial"/>
          <w:b/>
          <w:sz w:val="22"/>
          <w:szCs w:val="22"/>
        </w:rPr>
      </w:pPr>
    </w:p>
    <w:p w14:paraId="7ADC0B53" w14:textId="77777777" w:rsidR="00095B64" w:rsidRDefault="00095B64" w:rsidP="00C75CFC">
      <w:pPr>
        <w:spacing w:after="120"/>
        <w:rPr>
          <w:rFonts w:ascii="Arial" w:hAnsi="Arial" w:cs="Arial"/>
          <w:b/>
          <w:sz w:val="22"/>
          <w:szCs w:val="22"/>
        </w:rPr>
      </w:pPr>
    </w:p>
    <w:p w14:paraId="75178C6A" w14:textId="15C075C6" w:rsidR="00086399" w:rsidRPr="006754C1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4C1">
        <w:rPr>
          <w:rFonts w:ascii="Arial" w:hAnsi="Arial" w:cs="Arial"/>
          <w:b/>
          <w:sz w:val="22"/>
          <w:szCs w:val="22"/>
        </w:rPr>
        <w:t>Articolo 1</w:t>
      </w:r>
      <w:r w:rsidR="0015060C">
        <w:rPr>
          <w:rFonts w:ascii="Arial" w:hAnsi="Arial" w:cs="Arial"/>
          <w:b/>
          <w:sz w:val="22"/>
          <w:szCs w:val="22"/>
        </w:rPr>
        <w:t>1</w:t>
      </w:r>
      <w:r w:rsidRPr="006754C1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754C1">
        <w:rPr>
          <w:rFonts w:ascii="Arial" w:hAnsi="Arial" w:cs="Arial"/>
          <w:b/>
          <w:sz w:val="22"/>
          <w:szCs w:val="22"/>
        </w:rPr>
        <w:t xml:space="preserve">Codice </w:t>
      </w:r>
      <w:r w:rsidR="002D0B08">
        <w:rPr>
          <w:rFonts w:ascii="Arial" w:hAnsi="Arial" w:cs="Arial"/>
          <w:b/>
          <w:sz w:val="22"/>
          <w:szCs w:val="22"/>
        </w:rPr>
        <w:t>E</w:t>
      </w:r>
      <w:r w:rsidRPr="006754C1">
        <w:rPr>
          <w:rFonts w:ascii="Arial" w:hAnsi="Arial" w:cs="Arial"/>
          <w:b/>
          <w:sz w:val="22"/>
          <w:szCs w:val="22"/>
        </w:rPr>
        <w:t xml:space="preserve">tico e </w:t>
      </w:r>
      <w:r w:rsidR="002D0B08">
        <w:rPr>
          <w:rFonts w:ascii="Arial" w:hAnsi="Arial" w:cs="Arial"/>
          <w:b/>
          <w:sz w:val="22"/>
          <w:szCs w:val="22"/>
        </w:rPr>
        <w:t xml:space="preserve">di Comportamento e </w:t>
      </w:r>
      <w:r w:rsidRPr="006754C1">
        <w:rPr>
          <w:rFonts w:ascii="Arial" w:hAnsi="Arial" w:cs="Arial"/>
          <w:b/>
          <w:sz w:val="22"/>
          <w:szCs w:val="22"/>
        </w:rPr>
        <w:t>modello di organizzazione, gestione e controllo ex d.lgs. n. 231/2001 e Policy</w:t>
      </w:r>
    </w:p>
    <w:p w14:paraId="2372B978" w14:textId="2BA17CBB" w:rsidR="00086399" w:rsidRPr="00A163F2" w:rsidRDefault="00086399" w:rsidP="00A163F2">
      <w:pPr>
        <w:pStyle w:val="Paragrafoelenco"/>
        <w:numPr>
          <w:ilvl w:val="0"/>
          <w:numId w:val="4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163F2">
        <w:rPr>
          <w:rFonts w:ascii="Arial" w:hAnsi="Arial" w:cs="Arial"/>
          <w:sz w:val="22"/>
          <w:szCs w:val="22"/>
        </w:rPr>
        <w:t>Le Parti dichiarano di aver preso visione, in sede di perfezionamento del presente Accordo</w:t>
      </w:r>
      <w:r w:rsidR="00E7506F" w:rsidRPr="00A163F2">
        <w:rPr>
          <w:rFonts w:ascii="Arial" w:hAnsi="Arial" w:cs="Arial"/>
          <w:sz w:val="22"/>
          <w:szCs w:val="22"/>
        </w:rPr>
        <w:t xml:space="preserve"> Quadro</w:t>
      </w:r>
      <w:r w:rsidRPr="00A163F2">
        <w:rPr>
          <w:rFonts w:ascii="Arial" w:hAnsi="Arial" w:cs="Arial"/>
          <w:sz w:val="22"/>
          <w:szCs w:val="22"/>
        </w:rPr>
        <w:t>, dei rispettivi Codici Etici e di Co</w:t>
      </w:r>
      <w:r w:rsidR="002D0B08" w:rsidRPr="00A163F2">
        <w:rPr>
          <w:rFonts w:ascii="Arial" w:hAnsi="Arial" w:cs="Arial"/>
          <w:sz w:val="22"/>
          <w:szCs w:val="22"/>
        </w:rPr>
        <w:t>mportamento</w:t>
      </w:r>
      <w:r w:rsidRPr="00A163F2">
        <w:rPr>
          <w:rFonts w:ascii="Arial" w:hAnsi="Arial" w:cs="Arial"/>
          <w:sz w:val="22"/>
          <w:szCs w:val="22"/>
        </w:rPr>
        <w:t>, così come pubblicati nei rispettivi siti istituzionali, ai cui principi etico-comportamentali si conformeranno nell’esecuzione del presente Accordo</w:t>
      </w:r>
      <w:r w:rsidR="00E7506F" w:rsidRPr="00A163F2">
        <w:rPr>
          <w:rFonts w:ascii="Arial" w:hAnsi="Arial" w:cs="Arial"/>
          <w:sz w:val="22"/>
          <w:szCs w:val="22"/>
        </w:rPr>
        <w:t xml:space="preserve"> Quadro</w:t>
      </w:r>
      <w:r w:rsidRPr="00A163F2">
        <w:rPr>
          <w:rFonts w:ascii="Arial" w:hAnsi="Arial" w:cs="Arial"/>
          <w:sz w:val="22"/>
          <w:szCs w:val="22"/>
        </w:rPr>
        <w:t>, e si impegnano, per tutta la durata del medesimo e per tutte le attività ad esso comunque riferibili, a tenere una condotta in linea con i principi contenuti nei predetti Codici e a farli conoscere e a farvi attenere i propri dipendenti e collaboratori e chiunque partecipi all'esecuzione dell’Accordo medesimo, osservando e facendo osservare ai citati soggetti un comportamento ad essi pienamente conforme e che non risulti lesivo dell'immagine e, comunque, dei valori morali e materiali in cui le Parti si riconoscono e che applicano nell'esercizio della propria attività, anche con riferimento ai rapporti con terzi.</w:t>
      </w:r>
    </w:p>
    <w:p w14:paraId="00A866E5" w14:textId="66AB6B28" w:rsidR="0084547A" w:rsidRDefault="0084547A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3ACF0C" w14:textId="77777777" w:rsidR="00095B64" w:rsidRPr="00695C33" w:rsidRDefault="00095B64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44934D" w14:textId="6E1BBFA9" w:rsidR="00086399" w:rsidRPr="006754C1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4C1">
        <w:rPr>
          <w:rFonts w:ascii="Arial" w:hAnsi="Arial" w:cs="Arial"/>
          <w:b/>
          <w:sz w:val="22"/>
          <w:szCs w:val="22"/>
        </w:rPr>
        <w:t>Articolo 1</w:t>
      </w:r>
      <w:r w:rsidR="0015060C">
        <w:rPr>
          <w:rFonts w:ascii="Arial" w:hAnsi="Arial" w:cs="Arial"/>
          <w:b/>
          <w:sz w:val="22"/>
          <w:szCs w:val="22"/>
        </w:rPr>
        <w:t>2</w:t>
      </w:r>
      <w:r w:rsidRPr="006754C1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754C1">
        <w:rPr>
          <w:rFonts w:ascii="Arial" w:hAnsi="Arial" w:cs="Arial"/>
          <w:b/>
          <w:sz w:val="22"/>
          <w:szCs w:val="22"/>
        </w:rPr>
        <w:t>Controversie</w:t>
      </w:r>
    </w:p>
    <w:p w14:paraId="6BD3A0DA" w14:textId="1217DBF4" w:rsidR="00086399" w:rsidRDefault="00086399" w:rsidP="00A163F2">
      <w:pPr>
        <w:pStyle w:val="Paragrafoelenco"/>
        <w:numPr>
          <w:ilvl w:val="1"/>
          <w:numId w:val="4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Le Parti concordano di definire amichevolmente qualsiasi vertenza che possa nascere dalla interpretazione o esecuzione del presente Accordo</w:t>
      </w:r>
      <w:r w:rsidR="00E7506F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>.</w:t>
      </w:r>
    </w:p>
    <w:p w14:paraId="30CEBEA9" w14:textId="1059C311" w:rsidR="00086399" w:rsidRPr="0015060C" w:rsidRDefault="00086399" w:rsidP="00A163F2">
      <w:pPr>
        <w:pStyle w:val="Paragrafoelenco"/>
        <w:numPr>
          <w:ilvl w:val="1"/>
          <w:numId w:val="4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Nel caso in cui non sia possibile raggiungere in questo modo l’accordo, è competente in via esclusiva il Foro di Roma per qualunque controversia inerente</w:t>
      </w:r>
      <w:r w:rsidR="0051465E" w:rsidRPr="0015060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5060C">
        <w:rPr>
          <w:rFonts w:ascii="Arial" w:hAnsi="Arial" w:cs="Arial"/>
          <w:sz w:val="22"/>
          <w:szCs w:val="22"/>
        </w:rPr>
        <w:t>la</w:t>
      </w:r>
      <w:proofErr w:type="gramEnd"/>
      <w:r w:rsidRPr="0015060C">
        <w:rPr>
          <w:rFonts w:ascii="Arial" w:hAnsi="Arial" w:cs="Arial"/>
          <w:sz w:val="22"/>
          <w:szCs w:val="22"/>
        </w:rPr>
        <w:t xml:space="preserve"> validità, l’interpretazione, l’esecuzione o la risoluzione del presente Accordo</w:t>
      </w:r>
      <w:r w:rsidR="00E7506F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>.</w:t>
      </w:r>
    </w:p>
    <w:p w14:paraId="2D734251" w14:textId="7D845154" w:rsidR="004B4517" w:rsidRDefault="004B4517" w:rsidP="0015060C">
      <w:pPr>
        <w:spacing w:after="120"/>
        <w:rPr>
          <w:rFonts w:ascii="Arial" w:hAnsi="Arial" w:cs="Arial"/>
          <w:b/>
          <w:sz w:val="22"/>
          <w:szCs w:val="22"/>
        </w:rPr>
      </w:pPr>
    </w:p>
    <w:p w14:paraId="5830FCE6" w14:textId="77777777" w:rsidR="00095B64" w:rsidRDefault="00095B64" w:rsidP="0015060C">
      <w:pPr>
        <w:spacing w:after="120"/>
        <w:rPr>
          <w:rFonts w:ascii="Arial" w:hAnsi="Arial" w:cs="Arial"/>
          <w:b/>
          <w:sz w:val="22"/>
          <w:szCs w:val="22"/>
        </w:rPr>
      </w:pPr>
    </w:p>
    <w:p w14:paraId="58B71C6B" w14:textId="5F8F73B8" w:rsidR="00086399" w:rsidRPr="006754C1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4C1">
        <w:rPr>
          <w:rFonts w:ascii="Arial" w:hAnsi="Arial" w:cs="Arial"/>
          <w:b/>
          <w:sz w:val="22"/>
          <w:szCs w:val="22"/>
        </w:rPr>
        <w:t>Articolo 1</w:t>
      </w:r>
      <w:r w:rsidR="0015060C">
        <w:rPr>
          <w:rFonts w:ascii="Arial" w:hAnsi="Arial" w:cs="Arial"/>
          <w:b/>
          <w:sz w:val="22"/>
          <w:szCs w:val="22"/>
        </w:rPr>
        <w:t>3</w:t>
      </w:r>
      <w:r w:rsidRPr="006754C1">
        <w:rPr>
          <w:rFonts w:ascii="Arial" w:hAnsi="Arial" w:cs="Arial"/>
          <w:b/>
          <w:sz w:val="22"/>
          <w:szCs w:val="22"/>
        </w:rPr>
        <w:t xml:space="preserve"> </w:t>
      </w:r>
      <w:r w:rsidRPr="00076B33">
        <w:rPr>
          <w:rFonts w:ascii="Arial" w:hAnsi="Arial" w:cs="Arial"/>
          <w:b/>
          <w:sz w:val="22"/>
          <w:szCs w:val="22"/>
        </w:rPr>
        <w:t xml:space="preserve">- </w:t>
      </w:r>
      <w:r w:rsidRPr="006754C1">
        <w:rPr>
          <w:rFonts w:ascii="Arial" w:hAnsi="Arial" w:cs="Arial"/>
          <w:b/>
          <w:sz w:val="22"/>
          <w:szCs w:val="22"/>
        </w:rPr>
        <w:t>Modifiche</w:t>
      </w:r>
    </w:p>
    <w:p w14:paraId="03CA0C04" w14:textId="611C5C48" w:rsidR="00086399" w:rsidRPr="00A163F2" w:rsidRDefault="00086399" w:rsidP="00A163F2">
      <w:pPr>
        <w:pStyle w:val="Paragrafoelenco"/>
        <w:numPr>
          <w:ilvl w:val="0"/>
          <w:numId w:val="4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163F2">
        <w:rPr>
          <w:rFonts w:ascii="Arial" w:hAnsi="Arial" w:cs="Arial"/>
          <w:sz w:val="22"/>
          <w:szCs w:val="22"/>
        </w:rPr>
        <w:t>Ogni modifica o integrazione al presente Accordo</w:t>
      </w:r>
      <w:r w:rsidR="00E7506F" w:rsidRPr="00A163F2">
        <w:rPr>
          <w:rFonts w:ascii="Arial" w:hAnsi="Arial" w:cs="Arial"/>
          <w:sz w:val="22"/>
          <w:szCs w:val="22"/>
        </w:rPr>
        <w:t xml:space="preserve"> Quadro</w:t>
      </w:r>
      <w:r w:rsidRPr="00A163F2">
        <w:rPr>
          <w:rFonts w:ascii="Arial" w:hAnsi="Arial" w:cs="Arial"/>
          <w:sz w:val="22"/>
          <w:szCs w:val="22"/>
        </w:rPr>
        <w:t xml:space="preserve"> non avrà validità se non risulterà da atto sottoscritto da entrambe le parti.</w:t>
      </w:r>
    </w:p>
    <w:p w14:paraId="22606C79" w14:textId="29A16CD9" w:rsidR="00C75CFC" w:rsidRDefault="00C75CFC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D99CEC" w14:textId="77777777" w:rsidR="00095B64" w:rsidRPr="00695C33" w:rsidRDefault="00095B64" w:rsidP="004B45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23993B6" w14:textId="42FEDB62" w:rsidR="00086399" w:rsidRPr="006754C1" w:rsidRDefault="00086399" w:rsidP="004B45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754C1">
        <w:rPr>
          <w:rFonts w:ascii="Arial" w:hAnsi="Arial" w:cs="Arial"/>
          <w:b/>
          <w:sz w:val="22"/>
          <w:szCs w:val="22"/>
        </w:rPr>
        <w:t>Articolo 1</w:t>
      </w:r>
      <w:r w:rsidR="0015060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Start w:id="2" w:name="_Hlk100129248"/>
      <w:r w:rsidRPr="006754C1">
        <w:rPr>
          <w:rFonts w:ascii="Arial" w:hAnsi="Arial" w:cs="Arial"/>
          <w:b/>
          <w:sz w:val="22"/>
          <w:szCs w:val="22"/>
        </w:rPr>
        <w:t xml:space="preserve">- </w:t>
      </w:r>
      <w:bookmarkEnd w:id="2"/>
      <w:r w:rsidRPr="006754C1">
        <w:rPr>
          <w:rFonts w:ascii="Arial" w:hAnsi="Arial" w:cs="Arial"/>
          <w:b/>
          <w:sz w:val="22"/>
          <w:szCs w:val="22"/>
        </w:rPr>
        <w:t>Firma digitale, Registrazione e Imposta di bollo</w:t>
      </w:r>
    </w:p>
    <w:p w14:paraId="75E46DED" w14:textId="41C8EA6A" w:rsidR="00086399" w:rsidRDefault="00086399" w:rsidP="00A163F2">
      <w:pPr>
        <w:pStyle w:val="Paragrafoelenco"/>
        <w:numPr>
          <w:ilvl w:val="1"/>
          <w:numId w:val="43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>Il presente Accordo</w:t>
      </w:r>
      <w:r w:rsidR="00E7506F">
        <w:rPr>
          <w:rFonts w:ascii="Arial" w:hAnsi="Arial" w:cs="Arial"/>
          <w:sz w:val="22"/>
          <w:szCs w:val="22"/>
        </w:rPr>
        <w:t xml:space="preserve"> Quadro</w:t>
      </w:r>
      <w:r w:rsidRPr="0015060C">
        <w:rPr>
          <w:rFonts w:ascii="Arial" w:hAnsi="Arial" w:cs="Arial"/>
          <w:sz w:val="22"/>
          <w:szCs w:val="22"/>
        </w:rPr>
        <w:t xml:space="preserve"> viene sottoscritto con firma digitale ai sensi dell’art.  15, comma 2 bis della legge n. 241/90 (se ente privato: con firma digitale ai sensi dell’art.  24, comma 2 bis del decreto legislativo n. 82/2005) ed è soggetto a registrazione in caso d'uso, a cura e spese della Parte richiedente.</w:t>
      </w:r>
    </w:p>
    <w:p w14:paraId="575A21DF" w14:textId="43059F90" w:rsidR="00086399" w:rsidRPr="0015060C" w:rsidRDefault="00086399" w:rsidP="00A163F2">
      <w:pPr>
        <w:pStyle w:val="Paragrafoelenco"/>
        <w:numPr>
          <w:ilvl w:val="1"/>
          <w:numId w:val="43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5060C">
        <w:rPr>
          <w:rFonts w:ascii="Arial" w:hAnsi="Arial" w:cs="Arial"/>
          <w:sz w:val="22"/>
          <w:szCs w:val="22"/>
        </w:rPr>
        <w:t xml:space="preserve">L'imposta di bollo, quando dovuta, è a carico della </w:t>
      </w:r>
      <w:r w:rsidRPr="0015060C">
        <w:rPr>
          <w:rFonts w:ascii="Arial" w:hAnsi="Arial" w:cs="Arial"/>
          <w:i/>
          <w:sz w:val="22"/>
          <w:szCs w:val="22"/>
        </w:rPr>
        <w:t>parte privata dell’Accordo</w:t>
      </w:r>
      <w:r w:rsidRPr="0015060C">
        <w:rPr>
          <w:rFonts w:ascii="Arial" w:hAnsi="Arial" w:cs="Arial"/>
          <w:sz w:val="22"/>
          <w:szCs w:val="22"/>
        </w:rPr>
        <w:t>.</w:t>
      </w:r>
    </w:p>
    <w:p w14:paraId="37D253D6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E6FAD5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3178CC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Letto, confermato e sottoscritto in via digitale.</w:t>
      </w:r>
    </w:p>
    <w:p w14:paraId="46F40586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Roma </w:t>
      </w:r>
    </w:p>
    <w:p w14:paraId="1A84B03C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69BD5E" w14:textId="14072F87" w:rsidR="00086399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>Per Sapienza Università di Roma</w:t>
      </w:r>
      <w:r w:rsidRPr="00695C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4517">
        <w:rPr>
          <w:rFonts w:ascii="Arial" w:hAnsi="Arial" w:cs="Arial"/>
          <w:sz w:val="22"/>
          <w:szCs w:val="22"/>
        </w:rPr>
        <w:t xml:space="preserve">        </w:t>
      </w:r>
      <w:r w:rsidRPr="00695C33">
        <w:rPr>
          <w:rFonts w:ascii="Arial" w:hAnsi="Arial" w:cs="Arial"/>
          <w:sz w:val="22"/>
          <w:szCs w:val="22"/>
        </w:rPr>
        <w:t>Per</w:t>
      </w:r>
      <w:r w:rsidR="004B4517">
        <w:rPr>
          <w:rFonts w:ascii="Arial" w:hAnsi="Arial" w:cs="Arial"/>
          <w:sz w:val="22"/>
          <w:szCs w:val="22"/>
        </w:rPr>
        <w:t xml:space="preserve"> </w:t>
      </w:r>
    </w:p>
    <w:p w14:paraId="4692BB9B" w14:textId="72B70E0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Prof.ssa Antonella </w:t>
      </w:r>
      <w:proofErr w:type="spellStart"/>
      <w:r w:rsidRPr="00695C33">
        <w:rPr>
          <w:rFonts w:ascii="Arial" w:hAnsi="Arial" w:cs="Arial"/>
          <w:sz w:val="22"/>
          <w:szCs w:val="22"/>
        </w:rPr>
        <w:t>Polimeni</w:t>
      </w:r>
      <w:proofErr w:type="spellEnd"/>
      <w:r w:rsidRPr="00695C33">
        <w:rPr>
          <w:rFonts w:ascii="Arial" w:hAnsi="Arial" w:cs="Arial"/>
          <w:sz w:val="22"/>
          <w:szCs w:val="22"/>
        </w:rPr>
        <w:tab/>
      </w:r>
      <w:r w:rsidRPr="00695C33">
        <w:rPr>
          <w:rFonts w:ascii="Arial" w:hAnsi="Arial" w:cs="Arial"/>
          <w:sz w:val="22"/>
          <w:szCs w:val="22"/>
        </w:rPr>
        <w:tab/>
      </w:r>
      <w:r w:rsidR="004B4517">
        <w:rPr>
          <w:rFonts w:ascii="Arial" w:hAnsi="Arial" w:cs="Arial"/>
          <w:sz w:val="22"/>
          <w:szCs w:val="22"/>
        </w:rPr>
        <w:tab/>
        <w:t xml:space="preserve">        Dott.ssa </w:t>
      </w:r>
    </w:p>
    <w:p w14:paraId="0633F7EA" w14:textId="77777777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 </w:t>
      </w:r>
      <w:r w:rsidRPr="00695C33">
        <w:rPr>
          <w:rFonts w:ascii="Arial" w:hAnsi="Arial" w:cs="Arial"/>
          <w:sz w:val="22"/>
          <w:szCs w:val="22"/>
        </w:rPr>
        <w:tab/>
        <w:t xml:space="preserve"> </w:t>
      </w:r>
    </w:p>
    <w:p w14:paraId="12BA6DE1" w14:textId="69420E85" w:rsidR="00086399" w:rsidRPr="00695C33" w:rsidRDefault="00086399" w:rsidP="000863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Magnifica Rettrice                                                   Legale </w:t>
      </w:r>
      <w:r w:rsidR="00D708E9">
        <w:rPr>
          <w:rFonts w:ascii="Arial" w:hAnsi="Arial" w:cs="Arial"/>
          <w:sz w:val="22"/>
          <w:szCs w:val="22"/>
        </w:rPr>
        <w:t>R</w:t>
      </w:r>
      <w:r w:rsidRPr="00695C33">
        <w:rPr>
          <w:rFonts w:ascii="Arial" w:hAnsi="Arial" w:cs="Arial"/>
          <w:sz w:val="22"/>
          <w:szCs w:val="22"/>
        </w:rPr>
        <w:t>appresentante</w:t>
      </w:r>
    </w:p>
    <w:p w14:paraId="132F8AC9" w14:textId="2BC30952" w:rsidR="00B22C15" w:rsidRPr="00695C33" w:rsidRDefault="00B22C15" w:rsidP="00695C33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B22C15" w:rsidRPr="00695C33" w:rsidSect="00DC09B0">
      <w:headerReference w:type="default" r:id="rId8"/>
      <w:headerReference w:type="first" r:id="rId9"/>
      <w:footerReference w:type="first" r:id="rId10"/>
      <w:pgSz w:w="11900" w:h="16840"/>
      <w:pgMar w:top="2977" w:right="1418" w:bottom="2268" w:left="1701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86897" w14:textId="77777777" w:rsidR="007F4483" w:rsidRDefault="007F4483">
      <w:r>
        <w:separator/>
      </w:r>
    </w:p>
  </w:endnote>
  <w:endnote w:type="continuationSeparator" w:id="0">
    <w:p w14:paraId="24CCC2F1" w14:textId="77777777" w:rsidR="007F4483" w:rsidRDefault="007F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FB49" w14:textId="77777777" w:rsidR="001B3904" w:rsidRPr="00753FFE" w:rsidRDefault="001B3904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b/>
        <w:bCs/>
        <w:sz w:val="14"/>
        <w:szCs w:val="14"/>
      </w:rPr>
    </w:pPr>
    <w:r w:rsidRPr="00753FFE">
      <w:rPr>
        <w:rFonts w:ascii="Arial" w:hAnsi="Arial" w:cs="Arial"/>
        <w:b/>
        <w:bCs/>
        <w:sz w:val="14"/>
        <w:szCs w:val="14"/>
      </w:rPr>
      <w:t>Università degli Studi di Roma “La Sapienza”</w:t>
    </w:r>
  </w:p>
  <w:p w14:paraId="7BAFDFA8" w14:textId="77777777" w:rsidR="001B3904" w:rsidRDefault="001B3904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sz w:val="14"/>
        <w:szCs w:val="14"/>
      </w:rPr>
    </w:pPr>
    <w:r w:rsidRPr="00AC5DA3">
      <w:rPr>
        <w:rFonts w:ascii="Arial" w:hAnsi="Arial" w:cs="Arial"/>
        <w:sz w:val="14"/>
        <w:szCs w:val="14"/>
      </w:rPr>
      <w:t>CF 80209930587 PI 02133771002</w:t>
    </w:r>
  </w:p>
  <w:p w14:paraId="25241C74" w14:textId="77777777" w:rsidR="001B3904" w:rsidRPr="00753FFE" w:rsidRDefault="001B3904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sz w:val="14"/>
        <w:szCs w:val="14"/>
      </w:rPr>
    </w:pPr>
    <w:proofErr w:type="gramStart"/>
    <w:r>
      <w:rPr>
        <w:rFonts w:ascii="Arial" w:hAnsi="Arial" w:cs="Arial"/>
        <w:sz w:val="14"/>
        <w:szCs w:val="14"/>
      </w:rPr>
      <w:t>P.le</w:t>
    </w:r>
    <w:proofErr w:type="gramEnd"/>
    <w:r>
      <w:rPr>
        <w:rFonts w:ascii="Arial" w:hAnsi="Arial" w:cs="Arial"/>
        <w:sz w:val="14"/>
        <w:szCs w:val="14"/>
      </w:rPr>
      <w:t xml:space="preserve"> Aldo Moro, 5 00185</w:t>
    </w:r>
    <w:r w:rsidRPr="00753FFE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Roma</w:t>
    </w:r>
  </w:p>
  <w:p w14:paraId="756461AF" w14:textId="77777777" w:rsidR="001B3904" w:rsidRPr="00753FFE" w:rsidRDefault="001B3904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sz w:val="14"/>
        <w:szCs w:val="14"/>
      </w:rPr>
    </w:pPr>
    <w:r w:rsidRPr="00753FFE">
      <w:rPr>
        <w:rFonts w:ascii="Arial" w:hAnsi="Arial" w:cs="Arial"/>
        <w:sz w:val="14"/>
        <w:szCs w:val="14"/>
      </w:rPr>
      <w:t xml:space="preserve">T (+39) 06 </w:t>
    </w:r>
    <w:r>
      <w:rPr>
        <w:rFonts w:ascii="Arial" w:hAnsi="Arial" w:cs="Arial"/>
        <w:sz w:val="14"/>
        <w:szCs w:val="14"/>
      </w:rPr>
      <w:t xml:space="preserve">49911  </w:t>
    </w:r>
  </w:p>
  <w:p w14:paraId="270464B8" w14:textId="77777777" w:rsidR="001B3904" w:rsidRPr="00753FFE" w:rsidRDefault="001B3904" w:rsidP="00D401AF">
    <w:pPr>
      <w:pStyle w:val="Pidipagina"/>
      <w:spacing w:line="180" w:lineRule="exact"/>
      <w:rPr>
        <w:sz w:val="14"/>
        <w:szCs w:val="14"/>
      </w:rPr>
    </w:pPr>
    <w:r w:rsidRPr="00753FFE">
      <w:rPr>
        <w:rFonts w:ascii="Arial" w:hAnsi="Arial" w:cs="Arial"/>
        <w:sz w:val="14"/>
        <w:szCs w:val="14"/>
      </w:rPr>
      <w:t>www.</w:t>
    </w:r>
    <w:r>
      <w:rPr>
        <w:rFonts w:ascii="Arial" w:hAnsi="Arial" w:cs="Arial"/>
        <w:sz w:val="14"/>
        <w:szCs w:val="14"/>
      </w:rPr>
      <w:t>uniroma1</w:t>
    </w:r>
    <w:r w:rsidRPr="00753FFE">
      <w:rPr>
        <w:rFonts w:ascii="Arial" w:hAnsi="Arial" w:cs="Arial"/>
        <w:sz w:val="14"/>
        <w:szCs w:val="14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A437A" w14:textId="77777777" w:rsidR="007F4483" w:rsidRDefault="007F4483">
      <w:r>
        <w:separator/>
      </w:r>
    </w:p>
  </w:footnote>
  <w:footnote w:type="continuationSeparator" w:id="0">
    <w:p w14:paraId="6738E436" w14:textId="77777777" w:rsidR="007F4483" w:rsidRDefault="007F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1D48" w14:textId="77777777" w:rsidR="001B3904" w:rsidRPr="00541229" w:rsidRDefault="001B18EB" w:rsidP="00D401AF">
    <w:pPr>
      <w:pStyle w:val="Intestazione"/>
      <w:spacing w:line="280" w:lineRule="exac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11C9588E" wp14:editId="7456F8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31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D22E2" w14:textId="77777777" w:rsidR="001B3904" w:rsidRPr="00541229" w:rsidRDefault="001B3904" w:rsidP="00D401AF">
    <w:pPr>
      <w:pStyle w:val="Intestazione"/>
      <w:spacing w:line="280" w:lineRule="exact"/>
      <w:rPr>
        <w:rFonts w:ascii="Arial" w:hAnsi="Arial" w:cs="Arial"/>
        <w:sz w:val="20"/>
        <w:szCs w:val="20"/>
      </w:rPr>
    </w:pPr>
  </w:p>
  <w:p w14:paraId="2D9FF5C5" w14:textId="77777777" w:rsidR="001B3904" w:rsidRPr="00541229" w:rsidRDefault="001B3904" w:rsidP="00D401AF">
    <w:pPr>
      <w:pStyle w:val="Intestazione"/>
      <w:spacing w:line="280" w:lineRule="exact"/>
      <w:rPr>
        <w:rFonts w:ascii="Arial" w:hAnsi="Arial" w:cs="Arial"/>
        <w:sz w:val="20"/>
        <w:szCs w:val="20"/>
      </w:rPr>
    </w:pPr>
  </w:p>
  <w:p w14:paraId="6CA44CD9" w14:textId="77777777" w:rsidR="001B3904" w:rsidRPr="00541229" w:rsidRDefault="001B3904" w:rsidP="00D401AF">
    <w:pPr>
      <w:pStyle w:val="Intestazione"/>
      <w:spacing w:line="280" w:lineRule="exact"/>
      <w:rPr>
        <w:rFonts w:ascii="Arial" w:hAnsi="Arial" w:cs="Arial"/>
        <w:sz w:val="20"/>
        <w:szCs w:val="20"/>
      </w:rPr>
    </w:pPr>
  </w:p>
  <w:p w14:paraId="76250934" w14:textId="77777777" w:rsidR="001B3904" w:rsidRPr="00541229" w:rsidRDefault="001B3904" w:rsidP="00D401AF">
    <w:pPr>
      <w:pStyle w:val="Intestazione"/>
      <w:spacing w:line="280" w:lineRule="exact"/>
      <w:jc w:val="right"/>
      <w:rPr>
        <w:rFonts w:ascii="Arial" w:hAnsi="Arial" w:cs="Arial"/>
        <w:sz w:val="20"/>
        <w:szCs w:val="20"/>
      </w:rPr>
    </w:pPr>
    <w:proofErr w:type="spellStart"/>
    <w:r w:rsidRPr="00541229">
      <w:rPr>
        <w:rStyle w:val="Numeropagina"/>
        <w:rFonts w:ascii="Arial" w:hAnsi="Arial" w:cs="Arial"/>
        <w:sz w:val="20"/>
        <w:szCs w:val="20"/>
      </w:rPr>
      <w:t>Pag</w:t>
    </w:r>
    <w:proofErr w:type="spellEnd"/>
    <w:r w:rsidRPr="00541229">
      <w:rPr>
        <w:rStyle w:val="Numeropagina"/>
        <w:rFonts w:ascii="Arial" w:hAnsi="Arial" w:cs="Arial"/>
        <w:sz w:val="20"/>
        <w:szCs w:val="20"/>
      </w:rPr>
      <w:t xml:space="preserve"> </w:t>
    </w:r>
    <w:r w:rsidRPr="00541229">
      <w:rPr>
        <w:rStyle w:val="Numeropagina"/>
        <w:rFonts w:ascii="Arial" w:hAnsi="Arial" w:cs="Arial"/>
        <w:sz w:val="20"/>
        <w:szCs w:val="20"/>
      </w:rPr>
      <w:fldChar w:fldCharType="begin"/>
    </w:r>
    <w:r w:rsidRPr="00541229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541229">
      <w:rPr>
        <w:rStyle w:val="Numeropagina"/>
        <w:rFonts w:ascii="Arial" w:hAnsi="Arial" w:cs="Arial"/>
        <w:sz w:val="20"/>
        <w:szCs w:val="20"/>
      </w:rPr>
      <w:fldChar w:fldCharType="separate"/>
    </w:r>
    <w:r w:rsidR="009C15F6">
      <w:rPr>
        <w:rStyle w:val="Numeropagina"/>
        <w:rFonts w:ascii="Arial" w:hAnsi="Arial" w:cs="Arial"/>
        <w:noProof/>
        <w:sz w:val="20"/>
        <w:szCs w:val="20"/>
      </w:rPr>
      <w:t>4</w:t>
    </w:r>
    <w:r w:rsidRPr="00541229">
      <w:rPr>
        <w:rStyle w:val="Numeropagina"/>
        <w:rFonts w:ascii="Arial" w:hAnsi="Arial" w:cs="Arial"/>
        <w:sz w:val="20"/>
        <w:szCs w:val="20"/>
      </w:rPr>
      <w:fldChar w:fldCharType="end"/>
    </w:r>
  </w:p>
  <w:p w14:paraId="05DF1125" w14:textId="77777777" w:rsidR="00261345" w:rsidRDefault="002613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920F" w14:textId="77777777" w:rsidR="001B3904" w:rsidRDefault="001B18EB" w:rsidP="00D401AF">
    <w:pPr>
      <w:pStyle w:val="Intestazione"/>
      <w:rPr>
        <w:b/>
        <w:bCs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786752C" wp14:editId="0C49FCB8">
          <wp:simplePos x="0" y="0"/>
          <wp:positionH relativeFrom="page">
            <wp:align>left</wp:align>
          </wp:positionH>
          <wp:positionV relativeFrom="page">
            <wp:posOffset>294640</wp:posOffset>
          </wp:positionV>
          <wp:extent cx="2519680" cy="1025525"/>
          <wp:effectExtent l="0" t="0" r="0" b="3175"/>
          <wp:wrapNone/>
          <wp:docPr id="32" name="Immagine 9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 sapienz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914"/>
                  <a:stretch/>
                </pic:blipFill>
                <pic:spPr bwMode="auto">
                  <a:xfrm>
                    <a:off x="0" y="0"/>
                    <a:ext cx="25196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618CD" w14:textId="77777777" w:rsidR="00DC09B0" w:rsidRPr="00A226CE" w:rsidRDefault="00DC09B0" w:rsidP="00D401AF">
    <w:pPr>
      <w:pStyle w:val="Intestazion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6145D3F"/>
    <w:multiLevelType w:val="multilevel"/>
    <w:tmpl w:val="20B65A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5E7A70"/>
    <w:multiLevelType w:val="hybridMultilevel"/>
    <w:tmpl w:val="E35A8D96"/>
    <w:lvl w:ilvl="0" w:tplc="8D4AEAE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32B1"/>
    <w:multiLevelType w:val="multilevel"/>
    <w:tmpl w:val="EE7819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A72ED2"/>
    <w:multiLevelType w:val="hybridMultilevel"/>
    <w:tmpl w:val="79122B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C5238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07D79"/>
    <w:multiLevelType w:val="multilevel"/>
    <w:tmpl w:val="BAA61C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6E50BD"/>
    <w:multiLevelType w:val="multilevel"/>
    <w:tmpl w:val="67DAA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EF2B45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7624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A0084"/>
    <w:multiLevelType w:val="hybridMultilevel"/>
    <w:tmpl w:val="EA58E4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34045"/>
    <w:multiLevelType w:val="hybridMultilevel"/>
    <w:tmpl w:val="85127A4C"/>
    <w:lvl w:ilvl="0" w:tplc="3E70DE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214D7"/>
    <w:multiLevelType w:val="hybridMultilevel"/>
    <w:tmpl w:val="49F807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C2085BE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F7BF6"/>
    <w:multiLevelType w:val="hybridMultilevel"/>
    <w:tmpl w:val="D37CB876"/>
    <w:lvl w:ilvl="0" w:tplc="61346E6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669A4"/>
    <w:multiLevelType w:val="hybridMultilevel"/>
    <w:tmpl w:val="2E2CCA7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95509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A57D2"/>
    <w:multiLevelType w:val="multilevel"/>
    <w:tmpl w:val="AE9AFD6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DC6211"/>
    <w:multiLevelType w:val="multilevel"/>
    <w:tmpl w:val="C9A0A5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090C74"/>
    <w:multiLevelType w:val="multilevel"/>
    <w:tmpl w:val="C6567B4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4B51D8"/>
    <w:multiLevelType w:val="hybridMultilevel"/>
    <w:tmpl w:val="18BE7FA6"/>
    <w:lvl w:ilvl="0" w:tplc="97AC2A4A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32F9F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1045C"/>
    <w:multiLevelType w:val="multilevel"/>
    <w:tmpl w:val="C1C8B8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F56843"/>
    <w:multiLevelType w:val="multilevel"/>
    <w:tmpl w:val="340AE98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264FEB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8081E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152A8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260B2"/>
    <w:multiLevelType w:val="hybridMultilevel"/>
    <w:tmpl w:val="54B05112"/>
    <w:lvl w:ilvl="0" w:tplc="B69624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3C3"/>
    <w:multiLevelType w:val="hybridMultilevel"/>
    <w:tmpl w:val="1256BB14"/>
    <w:lvl w:ilvl="0" w:tplc="6AD2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B405E"/>
    <w:multiLevelType w:val="hybridMultilevel"/>
    <w:tmpl w:val="B3D8044C"/>
    <w:lvl w:ilvl="0" w:tplc="50A4066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F176D"/>
    <w:multiLevelType w:val="multilevel"/>
    <w:tmpl w:val="C8F2A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9" w15:restartNumberingAfterBreak="0">
    <w:nsid w:val="4F581C3E"/>
    <w:multiLevelType w:val="hybridMultilevel"/>
    <w:tmpl w:val="80549500"/>
    <w:lvl w:ilvl="0" w:tplc="D048127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53056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83964"/>
    <w:multiLevelType w:val="hybridMultilevel"/>
    <w:tmpl w:val="DE12E3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A12B6"/>
    <w:multiLevelType w:val="hybridMultilevel"/>
    <w:tmpl w:val="A1CEDC2E"/>
    <w:lvl w:ilvl="0" w:tplc="F01E5F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D7618"/>
    <w:multiLevelType w:val="hybridMultilevel"/>
    <w:tmpl w:val="96FA6FDC"/>
    <w:lvl w:ilvl="0" w:tplc="C7B024D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C231A"/>
    <w:multiLevelType w:val="multilevel"/>
    <w:tmpl w:val="C68C7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B30945"/>
    <w:multiLevelType w:val="multilevel"/>
    <w:tmpl w:val="BFF2221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1C345CD"/>
    <w:multiLevelType w:val="hybridMultilevel"/>
    <w:tmpl w:val="0BEC9C92"/>
    <w:lvl w:ilvl="0" w:tplc="24FE8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7751F"/>
    <w:multiLevelType w:val="multilevel"/>
    <w:tmpl w:val="0D60646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860DF6"/>
    <w:multiLevelType w:val="hybridMultilevel"/>
    <w:tmpl w:val="64A6C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D00AA"/>
    <w:multiLevelType w:val="hybridMultilevel"/>
    <w:tmpl w:val="04D00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hint="default"/>
        <w:sz w:val="24"/>
        <w:szCs w:val="24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119A1"/>
    <w:multiLevelType w:val="multilevel"/>
    <w:tmpl w:val="EFDC8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CA62A8"/>
    <w:multiLevelType w:val="hybridMultilevel"/>
    <w:tmpl w:val="3666793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2584B"/>
    <w:multiLevelType w:val="multilevel"/>
    <w:tmpl w:val="F3BE85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236404"/>
    <w:multiLevelType w:val="hybridMultilevel"/>
    <w:tmpl w:val="C72A2738"/>
    <w:lvl w:ilvl="0" w:tplc="002C07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82286"/>
    <w:multiLevelType w:val="hybridMultilevel"/>
    <w:tmpl w:val="2EF4C48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07138"/>
    <w:multiLevelType w:val="hybridMultilevel"/>
    <w:tmpl w:val="E7E00AB0"/>
    <w:lvl w:ilvl="0" w:tplc="8FDA3B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E2AF6"/>
    <w:multiLevelType w:val="multilevel"/>
    <w:tmpl w:val="C3E6C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061EB4"/>
    <w:multiLevelType w:val="multilevel"/>
    <w:tmpl w:val="4F1C7E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8" w15:restartNumberingAfterBreak="0">
    <w:nsid w:val="7D8A6085"/>
    <w:multiLevelType w:val="hybridMultilevel"/>
    <w:tmpl w:val="22022590"/>
    <w:lvl w:ilvl="0" w:tplc="1A00E616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"/>
  </w:num>
  <w:num w:numId="3">
    <w:abstractNumId w:val="44"/>
  </w:num>
  <w:num w:numId="4">
    <w:abstractNumId w:val="13"/>
  </w:num>
  <w:num w:numId="5">
    <w:abstractNumId w:val="11"/>
  </w:num>
  <w:num w:numId="6">
    <w:abstractNumId w:val="41"/>
  </w:num>
  <w:num w:numId="7">
    <w:abstractNumId w:val="26"/>
  </w:num>
  <w:num w:numId="8">
    <w:abstractNumId w:val="27"/>
  </w:num>
  <w:num w:numId="9">
    <w:abstractNumId w:val="36"/>
  </w:num>
  <w:num w:numId="10">
    <w:abstractNumId w:val="45"/>
  </w:num>
  <w:num w:numId="11">
    <w:abstractNumId w:val="39"/>
  </w:num>
  <w:num w:numId="12">
    <w:abstractNumId w:val="9"/>
  </w:num>
  <w:num w:numId="13">
    <w:abstractNumId w:val="32"/>
  </w:num>
  <w:num w:numId="14">
    <w:abstractNumId w:val="30"/>
  </w:num>
  <w:num w:numId="15">
    <w:abstractNumId w:val="24"/>
  </w:num>
  <w:num w:numId="16">
    <w:abstractNumId w:val="23"/>
  </w:num>
  <w:num w:numId="17">
    <w:abstractNumId w:val="38"/>
  </w:num>
  <w:num w:numId="18">
    <w:abstractNumId w:val="31"/>
  </w:num>
  <w:num w:numId="19">
    <w:abstractNumId w:val="25"/>
  </w:num>
  <w:num w:numId="20">
    <w:abstractNumId w:val="14"/>
  </w:num>
  <w:num w:numId="21">
    <w:abstractNumId w:val="7"/>
  </w:num>
  <w:num w:numId="22">
    <w:abstractNumId w:val="22"/>
  </w:num>
  <w:num w:numId="23">
    <w:abstractNumId w:val="8"/>
  </w:num>
  <w:num w:numId="24">
    <w:abstractNumId w:val="19"/>
  </w:num>
  <w:num w:numId="25">
    <w:abstractNumId w:val="28"/>
  </w:num>
  <w:num w:numId="26">
    <w:abstractNumId w:val="6"/>
  </w:num>
  <w:num w:numId="27">
    <w:abstractNumId w:val="16"/>
  </w:num>
  <w:num w:numId="28">
    <w:abstractNumId w:val="40"/>
  </w:num>
  <w:num w:numId="29">
    <w:abstractNumId w:val="42"/>
  </w:num>
  <w:num w:numId="30">
    <w:abstractNumId w:val="37"/>
  </w:num>
  <w:num w:numId="31">
    <w:abstractNumId w:val="35"/>
  </w:num>
  <w:num w:numId="32">
    <w:abstractNumId w:val="17"/>
  </w:num>
  <w:num w:numId="33">
    <w:abstractNumId w:val="15"/>
  </w:num>
  <w:num w:numId="34">
    <w:abstractNumId w:val="10"/>
  </w:num>
  <w:num w:numId="35">
    <w:abstractNumId w:val="2"/>
  </w:num>
  <w:num w:numId="36">
    <w:abstractNumId w:val="47"/>
  </w:num>
  <w:num w:numId="37">
    <w:abstractNumId w:val="46"/>
  </w:num>
  <w:num w:numId="38">
    <w:abstractNumId w:val="3"/>
  </w:num>
  <w:num w:numId="39">
    <w:abstractNumId w:val="5"/>
  </w:num>
  <w:num w:numId="40">
    <w:abstractNumId w:val="20"/>
  </w:num>
  <w:num w:numId="41">
    <w:abstractNumId w:val="1"/>
  </w:num>
  <w:num w:numId="42">
    <w:abstractNumId w:val="34"/>
  </w:num>
  <w:num w:numId="43">
    <w:abstractNumId w:val="21"/>
  </w:num>
  <w:num w:numId="44">
    <w:abstractNumId w:val="29"/>
  </w:num>
  <w:num w:numId="45">
    <w:abstractNumId w:val="33"/>
  </w:num>
  <w:num w:numId="46">
    <w:abstractNumId w:val="12"/>
  </w:num>
  <w:num w:numId="47">
    <w:abstractNumId w:val="18"/>
  </w:num>
  <w:num w:numId="48">
    <w:abstractNumId w:val="4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24636"/>
    <w:rsid w:val="00031BB9"/>
    <w:rsid w:val="00051687"/>
    <w:rsid w:val="000605FF"/>
    <w:rsid w:val="00072B66"/>
    <w:rsid w:val="00086399"/>
    <w:rsid w:val="00095B64"/>
    <w:rsid w:val="000B4A9C"/>
    <w:rsid w:val="000F4F33"/>
    <w:rsid w:val="00101DDD"/>
    <w:rsid w:val="001167F0"/>
    <w:rsid w:val="00123376"/>
    <w:rsid w:val="0015060C"/>
    <w:rsid w:val="001554CF"/>
    <w:rsid w:val="00155BD6"/>
    <w:rsid w:val="001629BD"/>
    <w:rsid w:val="001650EF"/>
    <w:rsid w:val="00165CD0"/>
    <w:rsid w:val="00182452"/>
    <w:rsid w:val="001864AD"/>
    <w:rsid w:val="001B18EB"/>
    <w:rsid w:val="001B3904"/>
    <w:rsid w:val="001C3A7E"/>
    <w:rsid w:val="00213834"/>
    <w:rsid w:val="00214D47"/>
    <w:rsid w:val="00220F58"/>
    <w:rsid w:val="00226AE8"/>
    <w:rsid w:val="00246794"/>
    <w:rsid w:val="0024736C"/>
    <w:rsid w:val="00261345"/>
    <w:rsid w:val="00265233"/>
    <w:rsid w:val="002717BE"/>
    <w:rsid w:val="002777F6"/>
    <w:rsid w:val="002830B7"/>
    <w:rsid w:val="002A5792"/>
    <w:rsid w:val="002D0B08"/>
    <w:rsid w:val="002D2201"/>
    <w:rsid w:val="002D3D15"/>
    <w:rsid w:val="00303E66"/>
    <w:rsid w:val="00341C49"/>
    <w:rsid w:val="0034372A"/>
    <w:rsid w:val="00352A5F"/>
    <w:rsid w:val="003643E7"/>
    <w:rsid w:val="00364C48"/>
    <w:rsid w:val="003B07A4"/>
    <w:rsid w:val="003B141D"/>
    <w:rsid w:val="003B61A0"/>
    <w:rsid w:val="003F66FA"/>
    <w:rsid w:val="00404147"/>
    <w:rsid w:val="0040579A"/>
    <w:rsid w:val="00420541"/>
    <w:rsid w:val="00426C03"/>
    <w:rsid w:val="00435030"/>
    <w:rsid w:val="004618E3"/>
    <w:rsid w:val="00466C81"/>
    <w:rsid w:val="004827CD"/>
    <w:rsid w:val="004909C5"/>
    <w:rsid w:val="004B4517"/>
    <w:rsid w:val="004C1436"/>
    <w:rsid w:val="004D0379"/>
    <w:rsid w:val="004E2447"/>
    <w:rsid w:val="004F07C0"/>
    <w:rsid w:val="004F0E49"/>
    <w:rsid w:val="004F30EB"/>
    <w:rsid w:val="005068FF"/>
    <w:rsid w:val="0051465E"/>
    <w:rsid w:val="005261F4"/>
    <w:rsid w:val="00541229"/>
    <w:rsid w:val="00544CE6"/>
    <w:rsid w:val="005644B7"/>
    <w:rsid w:val="005974F6"/>
    <w:rsid w:val="005D15CA"/>
    <w:rsid w:val="0060108F"/>
    <w:rsid w:val="00630BCD"/>
    <w:rsid w:val="00632F0A"/>
    <w:rsid w:val="0064233F"/>
    <w:rsid w:val="006425E7"/>
    <w:rsid w:val="00643916"/>
    <w:rsid w:val="00643EA3"/>
    <w:rsid w:val="00661936"/>
    <w:rsid w:val="00665191"/>
    <w:rsid w:val="00667D30"/>
    <w:rsid w:val="0067371C"/>
    <w:rsid w:val="006754C1"/>
    <w:rsid w:val="00681F77"/>
    <w:rsid w:val="00695C33"/>
    <w:rsid w:val="006A4F0F"/>
    <w:rsid w:val="006B2D84"/>
    <w:rsid w:val="006D263A"/>
    <w:rsid w:val="006D30B2"/>
    <w:rsid w:val="006E6013"/>
    <w:rsid w:val="006F6E02"/>
    <w:rsid w:val="00725680"/>
    <w:rsid w:val="00753FFE"/>
    <w:rsid w:val="007A2B2E"/>
    <w:rsid w:val="007A56EA"/>
    <w:rsid w:val="007B3292"/>
    <w:rsid w:val="007B3546"/>
    <w:rsid w:val="007F4483"/>
    <w:rsid w:val="007F7CB0"/>
    <w:rsid w:val="00815D94"/>
    <w:rsid w:val="00834AA9"/>
    <w:rsid w:val="0084547A"/>
    <w:rsid w:val="00862BCA"/>
    <w:rsid w:val="00865003"/>
    <w:rsid w:val="00876D97"/>
    <w:rsid w:val="00882723"/>
    <w:rsid w:val="008A0517"/>
    <w:rsid w:val="008A544F"/>
    <w:rsid w:val="008C5842"/>
    <w:rsid w:val="008C74ED"/>
    <w:rsid w:val="008E0935"/>
    <w:rsid w:val="00932ED7"/>
    <w:rsid w:val="0093362C"/>
    <w:rsid w:val="00952C76"/>
    <w:rsid w:val="00953AB3"/>
    <w:rsid w:val="00957025"/>
    <w:rsid w:val="0096061C"/>
    <w:rsid w:val="009811BB"/>
    <w:rsid w:val="0098716E"/>
    <w:rsid w:val="00990E9F"/>
    <w:rsid w:val="0099159B"/>
    <w:rsid w:val="0099161F"/>
    <w:rsid w:val="009A36C5"/>
    <w:rsid w:val="009B5E53"/>
    <w:rsid w:val="009C15F6"/>
    <w:rsid w:val="009E042E"/>
    <w:rsid w:val="00A0060F"/>
    <w:rsid w:val="00A163F2"/>
    <w:rsid w:val="00A217A1"/>
    <w:rsid w:val="00A226CE"/>
    <w:rsid w:val="00A63BCE"/>
    <w:rsid w:val="00AA30E2"/>
    <w:rsid w:val="00AC5DA3"/>
    <w:rsid w:val="00AE5617"/>
    <w:rsid w:val="00AF58CA"/>
    <w:rsid w:val="00B22C15"/>
    <w:rsid w:val="00B311AD"/>
    <w:rsid w:val="00B45D7A"/>
    <w:rsid w:val="00B52682"/>
    <w:rsid w:val="00B60370"/>
    <w:rsid w:val="00B8781C"/>
    <w:rsid w:val="00BC61A1"/>
    <w:rsid w:val="00BE628D"/>
    <w:rsid w:val="00C10CA6"/>
    <w:rsid w:val="00C21ADB"/>
    <w:rsid w:val="00C404E2"/>
    <w:rsid w:val="00C54167"/>
    <w:rsid w:val="00C75CFC"/>
    <w:rsid w:val="00C918E8"/>
    <w:rsid w:val="00CB5218"/>
    <w:rsid w:val="00CC5A9F"/>
    <w:rsid w:val="00CF7A9C"/>
    <w:rsid w:val="00D13A7A"/>
    <w:rsid w:val="00D21B5E"/>
    <w:rsid w:val="00D27940"/>
    <w:rsid w:val="00D3180C"/>
    <w:rsid w:val="00D401AF"/>
    <w:rsid w:val="00D5594D"/>
    <w:rsid w:val="00D562F5"/>
    <w:rsid w:val="00D708E9"/>
    <w:rsid w:val="00D716AB"/>
    <w:rsid w:val="00DA0657"/>
    <w:rsid w:val="00DA1BCD"/>
    <w:rsid w:val="00DC09B0"/>
    <w:rsid w:val="00DD55B7"/>
    <w:rsid w:val="00E205BA"/>
    <w:rsid w:val="00E21DDC"/>
    <w:rsid w:val="00E6529B"/>
    <w:rsid w:val="00E7506F"/>
    <w:rsid w:val="00EB5768"/>
    <w:rsid w:val="00F05B6E"/>
    <w:rsid w:val="00F07635"/>
    <w:rsid w:val="00F26615"/>
    <w:rsid w:val="00F268B5"/>
    <w:rsid w:val="00F312D1"/>
    <w:rsid w:val="00F35892"/>
    <w:rsid w:val="00FB5EA1"/>
    <w:rsid w:val="00FC0DC9"/>
    <w:rsid w:val="00FD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AE5951C"/>
  <w15:docId w15:val="{424AA0E5-33F2-4EB1-BD68-81702452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05B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024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1"/>
    <w:next w:val="Normale1"/>
    <w:link w:val="Titolo2Carattere"/>
    <w:uiPriority w:val="9"/>
    <w:qFormat/>
    <w:rsid w:val="00882723"/>
    <w:pPr>
      <w:spacing w:before="360" w:after="80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0246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0246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46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rmale1">
    <w:name w:val="Normale1"/>
    <w:uiPriority w:val="99"/>
    <w:rsid w:val="00882723"/>
    <w:pPr>
      <w:spacing w:line="276" w:lineRule="auto"/>
    </w:pPr>
    <w:rPr>
      <w:rFonts w:ascii="Arial" w:hAnsi="Arial" w:cs="Arial"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82723"/>
    <w:rPr>
      <w:rFonts w:ascii="Arial" w:eastAsia="Times New Roman" w:hAnsi="Arial" w:cs="Arial"/>
      <w:b/>
      <w:bCs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rsid w:val="000246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02463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F1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F11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 w:cs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63F11"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basedOn w:val="Carpredefinitoparagrafo"/>
    <w:rsid w:val="00882723"/>
    <w:rPr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226AE8"/>
    <w:rPr>
      <w:b/>
      <w:bCs/>
    </w:rPr>
  </w:style>
  <w:style w:type="character" w:styleId="Enfasicorsivo">
    <w:name w:val="Emphasis"/>
    <w:basedOn w:val="Carpredefinitoparagrafo"/>
    <w:uiPriority w:val="99"/>
    <w:qFormat/>
    <w:rsid w:val="00226AE8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681F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F11"/>
    <w:rPr>
      <w:sz w:val="0"/>
      <w:szCs w:val="0"/>
    </w:rPr>
  </w:style>
  <w:style w:type="paragraph" w:styleId="Corpotesto">
    <w:name w:val="Body Text"/>
    <w:basedOn w:val="Normale"/>
    <w:link w:val="CorpotestoCarattere"/>
    <w:rsid w:val="00024636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24636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024636"/>
    <w:pPr>
      <w:spacing w:line="288" w:lineRule="auto"/>
      <w:ind w:firstLine="360"/>
      <w:jc w:val="both"/>
    </w:pPr>
    <w:rPr>
      <w:rFonts w:ascii="Comic Sans MS" w:hAnsi="Comic Sans MS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24636"/>
    <w:rPr>
      <w:rFonts w:ascii="Comic Sans MS" w:hAnsi="Comic Sans MS"/>
      <w:sz w:val="20"/>
      <w:szCs w:val="20"/>
    </w:rPr>
  </w:style>
  <w:style w:type="paragraph" w:styleId="Corpodeltesto2">
    <w:name w:val="Body Text 2"/>
    <w:basedOn w:val="Normale"/>
    <w:link w:val="Corpodeltesto2Carattere"/>
    <w:rsid w:val="00024636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24636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02463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024636"/>
    <w:rPr>
      <w:sz w:val="20"/>
      <w:szCs w:val="20"/>
    </w:rPr>
  </w:style>
  <w:style w:type="character" w:styleId="Rimandonotaapidipagina">
    <w:name w:val="footnote reference"/>
    <w:rsid w:val="00024636"/>
    <w:rPr>
      <w:vertAlign w:val="superscript"/>
    </w:rPr>
  </w:style>
  <w:style w:type="paragraph" w:styleId="NormaleWeb">
    <w:name w:val="Normal (Web)"/>
    <w:basedOn w:val="Normale"/>
    <w:uiPriority w:val="99"/>
    <w:rsid w:val="0002463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2463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24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24636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024636"/>
    <w:pPr>
      <w:ind w:left="720"/>
      <w:contextualSpacing/>
    </w:pPr>
    <w:rPr>
      <w:sz w:val="20"/>
      <w:szCs w:val="20"/>
    </w:rPr>
  </w:style>
  <w:style w:type="paragraph" w:customStyle="1" w:styleId="CarattereCarattereCarattere1">
    <w:name w:val="Carattere Carattere Carattere1"/>
    <w:basedOn w:val="Normale"/>
    <w:autoRedefine/>
    <w:rsid w:val="00024636"/>
    <w:pPr>
      <w:spacing w:before="240" w:after="120" w:line="240" w:lineRule="exact"/>
    </w:pPr>
    <w:rPr>
      <w:rFonts w:ascii="Verdana" w:hAnsi="Verdana" w:cs="Verdana"/>
      <w:sz w:val="20"/>
      <w:szCs w:val="20"/>
      <w:lang w:val="en-US" w:eastAsia="en-US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24636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4636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4636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4636"/>
    <w:rPr>
      <w:b/>
      <w:bCs/>
    </w:rPr>
  </w:style>
  <w:style w:type="paragraph" w:styleId="Titolo">
    <w:name w:val="Title"/>
    <w:basedOn w:val="Normale"/>
    <w:next w:val="Normale"/>
    <w:link w:val="TitoloCarattere"/>
    <w:qFormat/>
    <w:locked/>
    <w:rsid w:val="000246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2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e2">
    <w:name w:val="Normale2"/>
    <w:rsid w:val="00FD2D48"/>
    <w:pPr>
      <w:spacing w:line="276" w:lineRule="auto"/>
    </w:pPr>
    <w:rPr>
      <w:rFonts w:ascii="Arial" w:hAnsi="Arial" w:cs="Arial"/>
      <w:color w:val="000000"/>
    </w:rPr>
  </w:style>
  <w:style w:type="table" w:styleId="Grigliatabella">
    <w:name w:val="Table Grid"/>
    <w:basedOn w:val="Tabellanormale"/>
    <w:uiPriority w:val="39"/>
    <w:rsid w:val="000F4F3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864A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3F66FA"/>
    <w:rPr>
      <w:sz w:val="20"/>
      <w:szCs w:val="20"/>
    </w:rPr>
  </w:style>
  <w:style w:type="table" w:customStyle="1" w:styleId="3">
    <w:name w:val="3"/>
    <w:basedOn w:val="Tabellanormale"/>
    <w:rsid w:val="003F66FA"/>
    <w:pPr>
      <w:spacing w:after="120"/>
      <w:ind w:left="284" w:right="23" w:firstLine="284"/>
      <w:jc w:val="both"/>
    </w:pPr>
    <w:rPr>
      <w:rFonts w:ascii="Cambria" w:eastAsia="Cambria" w:hAnsi="Cambria" w:cs="Cambria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425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425E7"/>
    <w:rPr>
      <w:sz w:val="24"/>
      <w:szCs w:val="24"/>
    </w:rPr>
  </w:style>
  <w:style w:type="paragraph" w:customStyle="1" w:styleId="FR1">
    <w:name w:val="FR1"/>
    <w:rsid w:val="006425E7"/>
    <w:pPr>
      <w:widowControl w:val="0"/>
      <w:autoSpaceDE w:val="0"/>
      <w:autoSpaceDN w:val="0"/>
      <w:adjustRightInd w:val="0"/>
    </w:pPr>
    <w:rPr>
      <w:rFonts w:ascii="Arial" w:hAnsi="Arial"/>
      <w:sz w:val="44"/>
      <w:szCs w:val="44"/>
    </w:rPr>
  </w:style>
  <w:style w:type="paragraph" w:customStyle="1" w:styleId="FR2">
    <w:name w:val="FR2"/>
    <w:rsid w:val="006425E7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customStyle="1" w:styleId="t1">
    <w:name w:val="t1"/>
    <w:basedOn w:val="Normale"/>
    <w:rsid w:val="006425E7"/>
    <w:pPr>
      <w:spacing w:line="240" w:lineRule="atLeast"/>
    </w:pPr>
    <w:rPr>
      <w:snapToGrid w:val="0"/>
      <w:szCs w:val="20"/>
    </w:rPr>
  </w:style>
  <w:style w:type="paragraph" w:customStyle="1" w:styleId="c16">
    <w:name w:val="c16"/>
    <w:basedOn w:val="Normale"/>
    <w:rsid w:val="006425E7"/>
    <w:pPr>
      <w:snapToGrid w:val="0"/>
      <w:spacing w:line="240" w:lineRule="atLeast"/>
      <w:jc w:val="center"/>
    </w:pPr>
    <w:rPr>
      <w:szCs w:val="20"/>
    </w:rPr>
  </w:style>
  <w:style w:type="paragraph" w:customStyle="1" w:styleId="p5">
    <w:name w:val="p5"/>
    <w:basedOn w:val="Normale"/>
    <w:rsid w:val="006425E7"/>
    <w:pPr>
      <w:tabs>
        <w:tab w:val="left" w:pos="720"/>
      </w:tabs>
      <w:snapToGrid w:val="0"/>
      <w:spacing w:line="400" w:lineRule="atLeast"/>
      <w:jc w:val="both"/>
    </w:pPr>
    <w:rPr>
      <w:szCs w:val="20"/>
    </w:rPr>
  </w:style>
  <w:style w:type="paragraph" w:customStyle="1" w:styleId="p15">
    <w:name w:val="p15"/>
    <w:basedOn w:val="Normale"/>
    <w:rsid w:val="006425E7"/>
    <w:pPr>
      <w:tabs>
        <w:tab w:val="left" w:pos="720"/>
      </w:tabs>
      <w:snapToGrid w:val="0"/>
      <w:spacing w:line="240" w:lineRule="atLeast"/>
      <w:jc w:val="both"/>
    </w:pPr>
    <w:rPr>
      <w:szCs w:val="20"/>
    </w:rPr>
  </w:style>
  <w:style w:type="character" w:styleId="Rimandonotadichiusura">
    <w:name w:val="endnote reference"/>
    <w:semiHidden/>
    <w:rsid w:val="006425E7"/>
    <w:rPr>
      <w:rFonts w:asciiTheme="minorHAnsi" w:hAnsiTheme="minorHAnsi"/>
      <w:b/>
      <w:color w:val="FF0000"/>
      <w:sz w:val="22"/>
      <w:szCs w:val="22"/>
      <w:vertAlign w:val="superscript"/>
    </w:rPr>
  </w:style>
  <w:style w:type="paragraph" w:styleId="Testodelblocco">
    <w:name w:val="Block Text"/>
    <w:basedOn w:val="Normale"/>
    <w:semiHidden/>
    <w:rsid w:val="006425E7"/>
    <w:pPr>
      <w:widowControl w:val="0"/>
      <w:autoSpaceDE w:val="0"/>
      <w:autoSpaceDN w:val="0"/>
      <w:adjustRightInd w:val="0"/>
      <w:spacing w:line="380" w:lineRule="auto"/>
      <w:ind w:left="840" w:right="800"/>
      <w:jc w:val="both"/>
    </w:pPr>
    <w:rPr>
      <w:b/>
      <w:bCs/>
      <w:i/>
      <w:iCs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C0DC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C0DC9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201"/>
    <w:rPr>
      <w:color w:val="605E5C"/>
      <w:shd w:val="clear" w:color="auto" w:fill="E1DFDD"/>
    </w:rPr>
  </w:style>
  <w:style w:type="paragraph" w:customStyle="1" w:styleId="testo">
    <w:name w:val="testo"/>
    <w:basedOn w:val="Normale"/>
    <w:uiPriority w:val="99"/>
    <w:qFormat/>
    <w:rsid w:val="00B22C15"/>
    <w:pPr>
      <w:suppressAutoHyphens/>
      <w:spacing w:before="120" w:after="100" w:afterAutospacing="1" w:line="276" w:lineRule="auto"/>
      <w:jc w:val="both"/>
    </w:pPr>
    <w:rPr>
      <w:rFonts w:ascii="Arial" w:eastAsiaTheme="minorEastAsia" w:hAnsi="Arial" w:cs="Arial"/>
      <w:color w:val="000000" w:themeColor="text1"/>
      <w:sz w:val="22"/>
      <w:szCs w:val="32"/>
      <w:lang w:eastAsia="en-US"/>
    </w:rPr>
  </w:style>
  <w:style w:type="character" w:customStyle="1" w:styleId="Richiamoallanotaapidipagina">
    <w:name w:val="Richiamo alla nota a piè di pagina"/>
    <w:rsid w:val="00B22C15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rsid w:val="00B22C15"/>
    <w:rPr>
      <w:color w:val="0000FF" w:themeColor="hyperlink"/>
      <w:u w:val="single"/>
    </w:rPr>
  </w:style>
  <w:style w:type="character" w:customStyle="1" w:styleId="Caratterinotaapidipagina">
    <w:name w:val="Caratteri nota a piè di pagina"/>
    <w:qFormat/>
    <w:rsid w:val="00B22C15"/>
  </w:style>
  <w:style w:type="character" w:styleId="Rimandocommento">
    <w:name w:val="annotation reference"/>
    <w:basedOn w:val="Carpredefinitoparagrafo"/>
    <w:uiPriority w:val="99"/>
    <w:semiHidden/>
    <w:unhideWhenUsed/>
    <w:rsid w:val="005D15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sapienza@cert.uniroma1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2051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Iarrobino Sara</cp:lastModifiedBy>
  <cp:revision>28</cp:revision>
  <cp:lastPrinted>2024-06-24T07:43:00Z</cp:lastPrinted>
  <dcterms:created xsi:type="dcterms:W3CDTF">2024-04-24T14:33:00Z</dcterms:created>
  <dcterms:modified xsi:type="dcterms:W3CDTF">2025-08-19T07:53:00Z</dcterms:modified>
</cp:coreProperties>
</file>