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001C4" w14:textId="68C366CA" w:rsidR="00EE3535" w:rsidRPr="000D2863" w:rsidRDefault="00EE3535" w:rsidP="00EE3535">
      <w:pPr>
        <w:jc w:val="both"/>
        <w:rPr>
          <w:rFonts w:cstheme="minorHAnsi"/>
        </w:rPr>
      </w:pPr>
      <w:r w:rsidRPr="000D2863">
        <w:rPr>
          <w:rFonts w:cstheme="minorHAnsi"/>
        </w:rPr>
        <w:t xml:space="preserve">Allegato </w:t>
      </w:r>
      <w:r w:rsidR="000D2863" w:rsidRPr="000D2863">
        <w:rPr>
          <w:rFonts w:cstheme="minorHAnsi"/>
        </w:rPr>
        <w:t>2</w:t>
      </w:r>
      <w:r w:rsidRPr="000D2863">
        <w:rPr>
          <w:rFonts w:cstheme="minorHAnsi"/>
        </w:rPr>
        <w:t xml:space="preserve"> verbale </w:t>
      </w:r>
      <w:r w:rsidR="000D2863" w:rsidRPr="000D2863">
        <w:rPr>
          <w:rFonts w:cstheme="minorHAnsi"/>
        </w:rPr>
        <w:t>terza seduta</w:t>
      </w:r>
      <w:r w:rsidRPr="000D2863">
        <w:rPr>
          <w:rFonts w:cstheme="minorHAnsi"/>
        </w:rPr>
        <w:t xml:space="preserve"> </w:t>
      </w:r>
      <w:r w:rsidR="00996A36">
        <w:rPr>
          <w:rFonts w:cstheme="minorHAnsi"/>
        </w:rPr>
        <w:t>concorsi</w:t>
      </w:r>
      <w:r w:rsidRPr="000D2863">
        <w:rPr>
          <w:rFonts w:cstheme="minorHAnsi"/>
        </w:rPr>
        <w:t xml:space="preserve"> RTT</w:t>
      </w:r>
    </w:p>
    <w:p w14:paraId="236080C4" w14:textId="77777777" w:rsidR="00EE3535" w:rsidRPr="000D2863" w:rsidRDefault="00EE3535" w:rsidP="00EE3535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0D2863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0D2863">
        <w:rPr>
          <w:rFonts w:cstheme="minorHAnsi"/>
          <w:b/>
          <w:bCs/>
        </w:rPr>
        <w:t>…….</w:t>
      </w:r>
      <w:proofErr w:type="gramEnd"/>
      <w:r w:rsidRPr="000D2863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0D2863">
        <w:rPr>
          <w:rFonts w:cstheme="minorHAnsi"/>
          <w:b/>
          <w:bCs/>
        </w:rPr>
        <w:t>… )</w:t>
      </w:r>
      <w:proofErr w:type="gramEnd"/>
    </w:p>
    <w:p w14:paraId="48389A65" w14:textId="77777777" w:rsidR="00EE3535" w:rsidRPr="000D2863" w:rsidRDefault="00EE3535" w:rsidP="00EE3535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0D2863">
        <w:rPr>
          <w:rFonts w:cstheme="minorHAnsi"/>
          <w:b/>
          <w:bCs/>
        </w:rPr>
        <w:t>Codice concorso ……………………………</w:t>
      </w:r>
      <w:proofErr w:type="gramStart"/>
      <w:r w:rsidRPr="000D2863">
        <w:rPr>
          <w:rFonts w:cstheme="minorHAnsi"/>
          <w:b/>
          <w:bCs/>
        </w:rPr>
        <w:t>…….</w:t>
      </w:r>
      <w:proofErr w:type="gramEnd"/>
      <w:r w:rsidRPr="000D2863">
        <w:rPr>
          <w:rFonts w:cstheme="minorHAnsi"/>
          <w:b/>
          <w:bCs/>
        </w:rPr>
        <w:t>.</w:t>
      </w:r>
    </w:p>
    <w:p w14:paraId="6629A134" w14:textId="42CBAC30" w:rsidR="00192079" w:rsidRPr="000D2863" w:rsidRDefault="00EE3535" w:rsidP="00EE3535">
      <w:pPr>
        <w:jc w:val="center"/>
        <w:rPr>
          <w:rFonts w:cstheme="minorHAnsi"/>
        </w:rPr>
      </w:pPr>
      <w:r w:rsidRPr="000D2863">
        <w:rPr>
          <w:rFonts w:cstheme="minorHAnsi"/>
        </w:rPr>
        <w:t xml:space="preserve">VALUTAZIONE COLLEGIALE DEL SEMINARIO </w:t>
      </w:r>
      <w:r w:rsidRPr="000D2863">
        <w:rPr>
          <w:rFonts w:cstheme="minorHAnsi"/>
          <w:highlight w:val="yellow"/>
        </w:rPr>
        <w:t>E DELLA PROVA DIRETTA AD ACCERTARE L’ADEGUATA CONOSCENZA DI UNA LINGUA STRANIERA</w:t>
      </w:r>
    </w:p>
    <w:p w14:paraId="5419BAE2" w14:textId="77D86D50" w:rsidR="000D2863" w:rsidRPr="000D2863" w:rsidRDefault="00EE3535" w:rsidP="00EE3535">
      <w:pPr>
        <w:ind w:right="278"/>
        <w:jc w:val="both"/>
        <w:rPr>
          <w:rFonts w:cstheme="minorHAnsi"/>
        </w:rPr>
      </w:pPr>
      <w:r w:rsidRPr="000D2863">
        <w:rPr>
          <w:rFonts w:cstheme="minorHAnsi"/>
        </w:rPr>
        <w:t>La Commissione giudicatrice della procedura selettiva di chiamata, indetta con D.R. n. …</w:t>
      </w:r>
      <w:proofErr w:type="gramStart"/>
      <w:r w:rsidRPr="000D2863">
        <w:rPr>
          <w:rFonts w:cstheme="minorHAnsi"/>
        </w:rPr>
        <w:t>…….</w:t>
      </w:r>
      <w:proofErr w:type="gramEnd"/>
      <w:r w:rsidRPr="000D2863">
        <w:rPr>
          <w:rFonts w:cstheme="minorHAnsi"/>
        </w:rPr>
        <w:t>. del ……………</w:t>
      </w:r>
      <w:proofErr w:type="gramStart"/>
      <w:r w:rsidRPr="000D2863">
        <w:rPr>
          <w:rFonts w:cstheme="minorHAnsi"/>
        </w:rPr>
        <w:t>…….</w:t>
      </w:r>
      <w:proofErr w:type="gramEnd"/>
      <w:r w:rsidRPr="000D2863">
        <w:rPr>
          <w:rFonts w:cstheme="minorHAnsi"/>
        </w:rPr>
        <w:t xml:space="preserve">., per n. ……. </w:t>
      </w:r>
      <w:proofErr w:type="gramStart"/>
      <w:r w:rsidRPr="000D2863">
        <w:rPr>
          <w:rFonts w:cstheme="minorHAnsi"/>
        </w:rPr>
        <w:t>post..</w:t>
      </w:r>
      <w:proofErr w:type="gramEnd"/>
      <w:r w:rsidRPr="000D2863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0D2863">
        <w:rPr>
          <w:rFonts w:cstheme="minorHAnsi"/>
        </w:rPr>
        <w:t>…….</w:t>
      </w:r>
      <w:proofErr w:type="gramEnd"/>
      <w:r w:rsidRPr="000D2863">
        <w:rPr>
          <w:rFonts w:cstheme="minorHAnsi"/>
        </w:rPr>
        <w:t>. – Settore scientifico-disciplinare ……………… - presso il Dipartimento di …………</w:t>
      </w:r>
      <w:proofErr w:type="gramStart"/>
      <w:r w:rsidRPr="000D2863">
        <w:rPr>
          <w:rFonts w:cstheme="minorHAnsi"/>
        </w:rPr>
        <w:t>…….</w:t>
      </w:r>
      <w:proofErr w:type="gramEnd"/>
      <w:r w:rsidRPr="000D2863">
        <w:rPr>
          <w:rFonts w:cstheme="minorHAnsi"/>
        </w:rPr>
        <w:t>. dell’Università degli Studi di Roma “La Sapienza”, nominata con D.R. n. …………. del …………………..., procede di seguito ad effettuare</w:t>
      </w:r>
      <w:r w:rsidR="000D2863" w:rsidRPr="000D2863">
        <w:rPr>
          <w:rFonts w:cstheme="minorHAnsi"/>
        </w:rPr>
        <w:t>,</w:t>
      </w:r>
      <w:r w:rsidRPr="000D2863">
        <w:rPr>
          <w:rFonts w:cstheme="minorHAnsi"/>
        </w:rPr>
        <w:t xml:space="preserve"> sulla base dei criteri selettivi definiti nella seduta preliminare, </w:t>
      </w:r>
      <w:r w:rsidR="000D2863" w:rsidRPr="000D2863">
        <w:rPr>
          <w:rFonts w:cstheme="minorHAnsi"/>
        </w:rPr>
        <w:t xml:space="preserve">la valutazione collegiale del </w:t>
      </w:r>
      <w:r w:rsidR="00996A36">
        <w:rPr>
          <w:rFonts w:cstheme="minorHAnsi"/>
        </w:rPr>
        <w:t>colloquio in forma seminariale.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833"/>
        <w:gridCol w:w="4111"/>
      </w:tblGrid>
      <w:tr w:rsidR="00996A36" w:rsidRPr="000D2863" w14:paraId="78785C8C" w14:textId="77777777" w:rsidTr="00996A36">
        <w:tc>
          <w:tcPr>
            <w:tcW w:w="2407" w:type="dxa"/>
          </w:tcPr>
          <w:p w14:paraId="06205EEB" w14:textId="6EC52739" w:rsidR="00996A36" w:rsidRPr="000D2863" w:rsidRDefault="00996A36" w:rsidP="00996A36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0D2863">
              <w:rPr>
                <w:rFonts w:cstheme="minorHAnsi"/>
                <w:b/>
                <w:bCs/>
              </w:rPr>
              <w:t>Cognome e nome</w:t>
            </w:r>
          </w:p>
        </w:tc>
        <w:tc>
          <w:tcPr>
            <w:tcW w:w="2833" w:type="dxa"/>
          </w:tcPr>
          <w:p w14:paraId="1323CC9F" w14:textId="77777777" w:rsidR="00996A36" w:rsidRPr="000D2863" w:rsidRDefault="00996A36" w:rsidP="00996A36">
            <w:pPr>
              <w:jc w:val="center"/>
              <w:rPr>
                <w:rFonts w:cstheme="minorHAnsi"/>
                <w:b/>
              </w:rPr>
            </w:pPr>
            <w:r w:rsidRPr="000D2863">
              <w:rPr>
                <w:rFonts w:cstheme="minorHAnsi"/>
                <w:b/>
              </w:rPr>
              <w:t>Argomenti trattati nel corso del colloquio:</w:t>
            </w:r>
          </w:p>
          <w:p w14:paraId="22E61A71" w14:textId="77777777" w:rsidR="00996A36" w:rsidRPr="000D2863" w:rsidRDefault="00996A36" w:rsidP="00996A36">
            <w:pPr>
              <w:ind w:right="278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0B0FCEAC" w14:textId="7BB7194D" w:rsidR="00996A36" w:rsidRPr="000D2863" w:rsidRDefault="00996A36" w:rsidP="00996A36">
            <w:pPr>
              <w:jc w:val="center"/>
              <w:rPr>
                <w:rFonts w:cstheme="minorHAnsi"/>
              </w:rPr>
            </w:pPr>
            <w:r w:rsidRPr="000D2863">
              <w:rPr>
                <w:rFonts w:cstheme="minorHAnsi"/>
                <w:b/>
              </w:rPr>
              <w:t xml:space="preserve">Valutazione collegiale della Commissione </w:t>
            </w:r>
            <w:r>
              <w:rPr>
                <w:rFonts w:cstheme="minorHAnsi"/>
                <w:b/>
              </w:rPr>
              <w:t>del</w:t>
            </w:r>
            <w:r w:rsidRPr="000D2863">
              <w:rPr>
                <w:rFonts w:cstheme="minorHAnsi"/>
                <w:b/>
              </w:rPr>
              <w:t xml:space="preserve"> seminario</w:t>
            </w:r>
          </w:p>
        </w:tc>
      </w:tr>
      <w:tr w:rsidR="00996A36" w:rsidRPr="000D2863" w14:paraId="185F2C70" w14:textId="77777777" w:rsidTr="00996A36">
        <w:tc>
          <w:tcPr>
            <w:tcW w:w="2407" w:type="dxa"/>
          </w:tcPr>
          <w:p w14:paraId="3C834C50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141370CE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2293BA4F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385ECD5D" w14:textId="77777777" w:rsidTr="00996A36">
        <w:tc>
          <w:tcPr>
            <w:tcW w:w="2407" w:type="dxa"/>
          </w:tcPr>
          <w:p w14:paraId="16387FF5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1091A77C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3CC6F982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43A302A0" w14:textId="77777777" w:rsidTr="00996A36">
        <w:tc>
          <w:tcPr>
            <w:tcW w:w="2407" w:type="dxa"/>
          </w:tcPr>
          <w:p w14:paraId="27F93A29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1F38F46A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F4921D0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533D9B14" w14:textId="77777777" w:rsidTr="00996A36">
        <w:tc>
          <w:tcPr>
            <w:tcW w:w="2407" w:type="dxa"/>
          </w:tcPr>
          <w:p w14:paraId="5FA89AB3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6243B86A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2AA33BE5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47CF80FE" w14:textId="77777777" w:rsidTr="00996A36">
        <w:tc>
          <w:tcPr>
            <w:tcW w:w="2407" w:type="dxa"/>
          </w:tcPr>
          <w:p w14:paraId="7D7334C4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47BC2FA0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066EE44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05020505" w14:textId="77777777" w:rsidTr="00996A36">
        <w:tc>
          <w:tcPr>
            <w:tcW w:w="2407" w:type="dxa"/>
          </w:tcPr>
          <w:p w14:paraId="7E946563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1E02945B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41C1943" w14:textId="77777777" w:rsidR="00996A36" w:rsidRPr="000D2863" w:rsidRDefault="00996A36" w:rsidP="00EE3535">
            <w:pPr>
              <w:ind w:right="278"/>
              <w:jc w:val="both"/>
              <w:rPr>
                <w:rFonts w:cstheme="minorHAnsi"/>
              </w:rPr>
            </w:pPr>
          </w:p>
        </w:tc>
      </w:tr>
    </w:tbl>
    <w:p w14:paraId="2F7C3D47" w14:textId="77777777" w:rsidR="000D2863" w:rsidRDefault="000D2863" w:rsidP="000D2863">
      <w:pPr>
        <w:ind w:right="278"/>
        <w:jc w:val="both"/>
        <w:rPr>
          <w:rFonts w:cstheme="minorHAnsi"/>
        </w:rPr>
      </w:pPr>
    </w:p>
    <w:p w14:paraId="6809E143" w14:textId="478D366B" w:rsidR="00996A36" w:rsidRPr="000D2863" w:rsidRDefault="00996A36" w:rsidP="00996A36">
      <w:pPr>
        <w:ind w:right="278"/>
        <w:jc w:val="both"/>
        <w:rPr>
          <w:rFonts w:cstheme="minorHAnsi"/>
        </w:rPr>
      </w:pPr>
      <w:r>
        <w:rPr>
          <w:rFonts w:cstheme="minorHAnsi"/>
        </w:rPr>
        <w:t>La Commissione procede di seguito ad e</w:t>
      </w:r>
      <w:r w:rsidRPr="000D2863">
        <w:rPr>
          <w:rFonts w:cstheme="minorHAnsi"/>
        </w:rPr>
        <w:t>ffettuare, sulla base dei criteri selettivi definiti nella seduta preliminare, la valutazione collegiale della prova diretta ad accertare l’adeguata conoscenza di una lingua straniera</w:t>
      </w:r>
      <w:r>
        <w:rPr>
          <w:rFonts w:cstheme="minorHAnsi"/>
        </w:rPr>
        <w:t xml:space="preserve">. </w:t>
      </w:r>
      <w:r w:rsidRPr="00996A36">
        <w:rPr>
          <w:rFonts w:cstheme="minorHAnsi"/>
          <w:highlight w:val="yellow"/>
        </w:rPr>
        <w:t>[Solo se la prova è prevista dal bando]</w:t>
      </w:r>
    </w:p>
    <w:p w14:paraId="44557152" w14:textId="1E7293CB" w:rsidR="00996A36" w:rsidRPr="00996A36" w:rsidRDefault="00996A36" w:rsidP="000D2863">
      <w:pPr>
        <w:ind w:right="278"/>
        <w:jc w:val="both"/>
        <w:rPr>
          <w:rFonts w:cstheme="minorHAnsi"/>
          <w:vanish/>
          <w:specVanish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833"/>
        <w:gridCol w:w="4111"/>
      </w:tblGrid>
      <w:tr w:rsidR="00996A36" w:rsidRPr="000D2863" w14:paraId="53A940F6" w14:textId="77777777" w:rsidTr="00996A36">
        <w:tc>
          <w:tcPr>
            <w:tcW w:w="2407" w:type="dxa"/>
          </w:tcPr>
          <w:p w14:paraId="166DADF5" w14:textId="0259EA0E" w:rsidR="00996A36" w:rsidRPr="000D2863" w:rsidRDefault="00996A36" w:rsidP="00996A36">
            <w:pPr>
              <w:ind w:right="278"/>
              <w:jc w:val="center"/>
              <w:rPr>
                <w:rFonts w:cstheme="minorHAnsi"/>
                <w:b/>
                <w:bCs/>
              </w:rPr>
            </w:pPr>
            <w:r w:rsidRPr="000D2863">
              <w:rPr>
                <w:rFonts w:cstheme="minorHAnsi"/>
                <w:b/>
                <w:bCs/>
              </w:rPr>
              <w:t>Cognome e nome</w:t>
            </w:r>
          </w:p>
        </w:tc>
        <w:tc>
          <w:tcPr>
            <w:tcW w:w="2833" w:type="dxa"/>
          </w:tcPr>
          <w:p w14:paraId="7B0BE730" w14:textId="606237AF" w:rsidR="00996A36" w:rsidRPr="000D2863" w:rsidRDefault="00996A36" w:rsidP="00996A36">
            <w:pPr>
              <w:ind w:right="278"/>
              <w:jc w:val="center"/>
              <w:rPr>
                <w:rFonts w:cstheme="minorHAnsi"/>
              </w:rPr>
            </w:pPr>
            <w:r w:rsidRPr="000D2863">
              <w:rPr>
                <w:rFonts w:cstheme="minorHAnsi"/>
                <w:b/>
              </w:rPr>
              <w:t>Accertamento delle competenze linguistico scientifiche del candidato</w:t>
            </w:r>
          </w:p>
        </w:tc>
        <w:tc>
          <w:tcPr>
            <w:tcW w:w="4111" w:type="dxa"/>
          </w:tcPr>
          <w:p w14:paraId="2D1DCE80" w14:textId="3E1E160D" w:rsidR="00996A36" w:rsidRPr="000D2863" w:rsidRDefault="00996A36" w:rsidP="00996A36">
            <w:pPr>
              <w:jc w:val="center"/>
              <w:rPr>
                <w:rFonts w:cstheme="minorHAnsi"/>
                <w:b/>
              </w:rPr>
            </w:pPr>
            <w:r w:rsidRPr="000D2863">
              <w:rPr>
                <w:rFonts w:cstheme="minorHAnsi"/>
                <w:b/>
              </w:rPr>
              <w:t>Valutazione collegiale della Commissione sull’accertamento delle competenze linguistico scientifiche</w:t>
            </w:r>
          </w:p>
          <w:p w14:paraId="6B87CBFB" w14:textId="77777777" w:rsidR="00996A36" w:rsidRPr="000D2863" w:rsidRDefault="00996A36" w:rsidP="00996A36">
            <w:pPr>
              <w:ind w:right="278"/>
              <w:jc w:val="center"/>
              <w:rPr>
                <w:rFonts w:cstheme="minorHAnsi"/>
              </w:rPr>
            </w:pPr>
          </w:p>
        </w:tc>
      </w:tr>
      <w:tr w:rsidR="00996A36" w:rsidRPr="000D2863" w14:paraId="23B66045" w14:textId="77777777" w:rsidTr="00996A36">
        <w:tc>
          <w:tcPr>
            <w:tcW w:w="2407" w:type="dxa"/>
          </w:tcPr>
          <w:p w14:paraId="1F2E030C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4337A97E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20FCF7AD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2806B4AC" w14:textId="77777777" w:rsidTr="00996A36">
        <w:tc>
          <w:tcPr>
            <w:tcW w:w="2407" w:type="dxa"/>
          </w:tcPr>
          <w:p w14:paraId="2698084A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3182D4D4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384AC8D0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3785C191" w14:textId="77777777" w:rsidTr="00996A36">
        <w:tc>
          <w:tcPr>
            <w:tcW w:w="2407" w:type="dxa"/>
          </w:tcPr>
          <w:p w14:paraId="244E048D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6011556F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D6219D3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1C70AD3E" w14:textId="77777777" w:rsidTr="00996A36">
        <w:tc>
          <w:tcPr>
            <w:tcW w:w="2407" w:type="dxa"/>
          </w:tcPr>
          <w:p w14:paraId="215FB2B7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6F57E48E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44BD67F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2BBBE9E4" w14:textId="77777777" w:rsidTr="00996A36">
        <w:tc>
          <w:tcPr>
            <w:tcW w:w="2407" w:type="dxa"/>
          </w:tcPr>
          <w:p w14:paraId="29B2D49A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4C92F0CF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2A19681D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  <w:tr w:rsidR="00996A36" w:rsidRPr="000D2863" w14:paraId="3B9FC077" w14:textId="77777777" w:rsidTr="00996A36">
        <w:tc>
          <w:tcPr>
            <w:tcW w:w="2407" w:type="dxa"/>
          </w:tcPr>
          <w:p w14:paraId="6308A2FF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2833" w:type="dxa"/>
          </w:tcPr>
          <w:p w14:paraId="5D62024D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04F41E5" w14:textId="77777777" w:rsidR="00996A36" w:rsidRPr="000D2863" w:rsidRDefault="00996A36" w:rsidP="00E34F4D">
            <w:pPr>
              <w:ind w:right="278"/>
              <w:jc w:val="both"/>
              <w:rPr>
                <w:rFonts w:cstheme="minorHAnsi"/>
              </w:rPr>
            </w:pPr>
          </w:p>
        </w:tc>
      </w:tr>
    </w:tbl>
    <w:p w14:paraId="239B4333" w14:textId="77777777" w:rsidR="00996A36" w:rsidRDefault="00996A36" w:rsidP="000D2863">
      <w:pPr>
        <w:ind w:right="278"/>
        <w:jc w:val="both"/>
        <w:rPr>
          <w:rFonts w:cstheme="minorHAnsi"/>
        </w:rPr>
      </w:pPr>
    </w:p>
    <w:p w14:paraId="0D0DA5FB" w14:textId="77777777" w:rsidR="00996A36" w:rsidRDefault="00996A36" w:rsidP="000D2863">
      <w:pPr>
        <w:ind w:right="278"/>
        <w:jc w:val="both"/>
        <w:rPr>
          <w:rFonts w:cstheme="minorHAnsi"/>
        </w:rPr>
      </w:pPr>
    </w:p>
    <w:p w14:paraId="5AF0BBD1" w14:textId="77777777" w:rsidR="00996A36" w:rsidRDefault="00996A36" w:rsidP="000D2863">
      <w:pPr>
        <w:ind w:right="278"/>
        <w:jc w:val="both"/>
        <w:rPr>
          <w:rFonts w:cstheme="minorHAnsi"/>
        </w:rPr>
      </w:pPr>
    </w:p>
    <w:p w14:paraId="35F881D3" w14:textId="77777777" w:rsidR="000D2863" w:rsidRDefault="000D2863" w:rsidP="000D2863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915E13">
        <w:rPr>
          <w:rFonts w:cstheme="minorHAnsi"/>
        </w:rPr>
        <w:t>Letto, confermato e sottoscritto</w:t>
      </w:r>
    </w:p>
    <w:p w14:paraId="199946E2" w14:textId="39225A38" w:rsidR="000D2863" w:rsidRPr="00915E13" w:rsidRDefault="004D0C2B" w:rsidP="000D2863">
      <w:pPr>
        <w:numPr>
          <w:ilvl w:val="12"/>
          <w:numId w:val="0"/>
        </w:numPr>
        <w:ind w:right="278"/>
        <w:jc w:val="both"/>
        <w:rPr>
          <w:rFonts w:cstheme="minorHAnsi"/>
        </w:rPr>
      </w:pPr>
      <w:bookmarkStart w:id="0" w:name="_Hlk139875976"/>
      <w:r>
        <w:rPr>
          <w:rFonts w:cstheme="minorHAnsi"/>
        </w:rPr>
        <w:t>Prof./Prof.ssa</w:t>
      </w:r>
      <w:r w:rsidR="000D2863" w:rsidRPr="00915E13">
        <w:rPr>
          <w:rFonts w:cstheme="minorHAnsi"/>
        </w:rPr>
        <w:t xml:space="preserve"> ……………………………………</w:t>
      </w:r>
    </w:p>
    <w:p w14:paraId="28410DAA" w14:textId="76841717" w:rsidR="000D2863" w:rsidRPr="00915E13" w:rsidRDefault="004D0C2B" w:rsidP="000D2863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lastRenderedPageBreak/>
        <w:t>Prof./Prof.ssa</w:t>
      </w:r>
      <w:r w:rsidR="000D2863" w:rsidRPr="00915E13">
        <w:rPr>
          <w:rFonts w:cstheme="minorHAnsi"/>
        </w:rPr>
        <w:t xml:space="preserve"> ……………………………………</w:t>
      </w:r>
    </w:p>
    <w:p w14:paraId="62B60A1F" w14:textId="1A57541E" w:rsidR="000D2863" w:rsidRPr="00915E13" w:rsidRDefault="004D0C2B" w:rsidP="000D2863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0D2863" w:rsidRPr="00915E13">
        <w:rPr>
          <w:rFonts w:cstheme="minorHAnsi"/>
        </w:rPr>
        <w:t xml:space="preserve"> ……………………………………</w:t>
      </w:r>
      <w:bookmarkEnd w:id="0"/>
    </w:p>
    <w:p w14:paraId="21666F63" w14:textId="77777777" w:rsidR="000D2863" w:rsidRDefault="000D2863" w:rsidP="000D2863">
      <w:pPr>
        <w:ind w:right="278"/>
        <w:jc w:val="both"/>
        <w:rPr>
          <w:rFonts w:cstheme="minorHAnsi"/>
        </w:rPr>
      </w:pPr>
    </w:p>
    <w:sectPr w:rsidR="000D28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079"/>
    <w:rsid w:val="000D2863"/>
    <w:rsid w:val="00192079"/>
    <w:rsid w:val="00351AEE"/>
    <w:rsid w:val="004D0C2B"/>
    <w:rsid w:val="00996A36"/>
    <w:rsid w:val="00E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11C3"/>
  <w15:chartTrackingRefBased/>
  <w15:docId w15:val="{49F0C832-2A5A-48F5-8FE2-031F5CCD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3535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D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6</cp:revision>
  <dcterms:created xsi:type="dcterms:W3CDTF">2023-07-09T17:46:00Z</dcterms:created>
  <dcterms:modified xsi:type="dcterms:W3CDTF">2024-12-19T22:07:00Z</dcterms:modified>
</cp:coreProperties>
</file>