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362" w:rsidRPr="00AC2167" w:rsidRDefault="00770824">
      <w:pPr>
        <w:pStyle w:val="Titolo1"/>
        <w:spacing w:after="445"/>
        <w:ind w:left="69"/>
        <w:rPr>
          <w:rFonts w:ascii="Arial" w:hAnsi="Arial" w:cs="Arial"/>
          <w:sz w:val="22"/>
        </w:rPr>
      </w:pPr>
      <w:r w:rsidRPr="00AC2167">
        <w:rPr>
          <w:rFonts w:ascii="Arial" w:hAnsi="Arial" w:cs="Arial"/>
          <w:sz w:val="22"/>
        </w:rPr>
        <w:t xml:space="preserve">                                                                                                                                       </w:t>
      </w:r>
    </w:p>
    <w:p w:rsidR="00BB7EDE" w:rsidRPr="00AC2167" w:rsidRDefault="00BB7EDE" w:rsidP="00BB7EDE">
      <w:pPr>
        <w:rPr>
          <w:rFonts w:ascii="Arial" w:hAnsi="Arial" w:cs="Arial"/>
          <w:color w:val="FF0000"/>
          <w:u w:val="single"/>
        </w:rPr>
      </w:pPr>
      <w:r w:rsidRPr="00AC2167">
        <w:rPr>
          <w:rFonts w:ascii="Arial" w:hAnsi="Arial" w:cs="Arial"/>
          <w:color w:val="FF0000"/>
          <w:u w:val="single"/>
        </w:rPr>
        <w:t>Da invi</w:t>
      </w:r>
      <w:r w:rsidR="00636839">
        <w:rPr>
          <w:rFonts w:ascii="Arial" w:hAnsi="Arial" w:cs="Arial"/>
          <w:color w:val="FF0000"/>
          <w:u w:val="single"/>
        </w:rPr>
        <w:t>a</w:t>
      </w:r>
      <w:r w:rsidRPr="00AC2167">
        <w:rPr>
          <w:rFonts w:ascii="Arial" w:hAnsi="Arial" w:cs="Arial"/>
          <w:color w:val="FF0000"/>
          <w:u w:val="single"/>
        </w:rPr>
        <w:t>re entro il</w:t>
      </w:r>
      <w:r w:rsidR="00E44BC6">
        <w:rPr>
          <w:rFonts w:ascii="Arial" w:hAnsi="Arial" w:cs="Arial"/>
          <w:color w:val="FF0000"/>
          <w:u w:val="single"/>
        </w:rPr>
        <w:t xml:space="preserve"> 3 </w:t>
      </w:r>
      <w:r w:rsidR="00E44BC6" w:rsidRPr="00E44BC6">
        <w:rPr>
          <w:rFonts w:ascii="Arial" w:hAnsi="Arial" w:cs="Arial"/>
          <w:color w:val="FF0000"/>
          <w:u w:val="single"/>
        </w:rPr>
        <w:t>dicembre</w:t>
      </w:r>
      <w:r w:rsidR="00AC2167" w:rsidRPr="00E44BC6">
        <w:rPr>
          <w:rFonts w:ascii="Arial" w:hAnsi="Arial" w:cs="Arial"/>
          <w:color w:val="FF0000"/>
          <w:u w:val="single"/>
        </w:rPr>
        <w:t xml:space="preserve"> </w:t>
      </w:r>
      <w:r w:rsidR="004B69E5" w:rsidRPr="00E44BC6">
        <w:rPr>
          <w:rFonts w:ascii="Arial" w:hAnsi="Arial" w:cs="Arial"/>
          <w:color w:val="FF0000"/>
          <w:u w:val="single"/>
        </w:rPr>
        <w:t>2021</w:t>
      </w:r>
    </w:p>
    <w:p w:rsidR="00AC2167" w:rsidRDefault="002F5510" w:rsidP="007F7B45">
      <w:pPr>
        <w:spacing w:after="4" w:line="250" w:lineRule="auto"/>
        <w:ind w:left="5048" w:hanging="293"/>
        <w:jc w:val="both"/>
        <w:rPr>
          <w:rFonts w:ascii="Arial" w:eastAsia="Arial" w:hAnsi="Arial" w:cs="Arial"/>
        </w:rPr>
      </w:pPr>
      <w:r w:rsidRPr="00AC2167">
        <w:rPr>
          <w:rFonts w:ascii="Arial" w:eastAsia="Arial" w:hAnsi="Arial" w:cs="Arial"/>
        </w:rPr>
        <w:t xml:space="preserve">     </w:t>
      </w:r>
      <w:r w:rsidR="00C3338E" w:rsidRPr="00AC2167">
        <w:rPr>
          <w:rFonts w:ascii="Arial" w:eastAsia="Arial" w:hAnsi="Arial" w:cs="Arial"/>
        </w:rPr>
        <w:t xml:space="preserve">Al </w:t>
      </w:r>
      <w:r w:rsidR="00AC2167" w:rsidRPr="007F7B45">
        <w:rPr>
          <w:rFonts w:ascii="Arial" w:eastAsia="Arial" w:hAnsi="Arial" w:cs="Arial"/>
        </w:rPr>
        <w:t>Direttore dell’Area Affari Legali di</w:t>
      </w:r>
      <w:r w:rsidR="00AC2167">
        <w:rPr>
          <w:rFonts w:ascii="Arial" w:eastAsia="Arial" w:hAnsi="Arial" w:cs="Arial"/>
        </w:rPr>
        <w:t xml:space="preserve"> </w:t>
      </w:r>
    </w:p>
    <w:p w:rsidR="008411DA" w:rsidRDefault="00C3338E" w:rsidP="00AC2167">
      <w:pPr>
        <w:spacing w:after="4" w:line="250" w:lineRule="auto"/>
        <w:ind w:left="5048"/>
        <w:rPr>
          <w:rFonts w:ascii="Arial" w:eastAsia="Arial" w:hAnsi="Arial" w:cs="Arial"/>
          <w:i/>
          <w:color w:val="002060"/>
        </w:rPr>
      </w:pPr>
      <w:r w:rsidRPr="00AC2167">
        <w:rPr>
          <w:rFonts w:ascii="Arial" w:eastAsia="Arial" w:hAnsi="Arial" w:cs="Arial"/>
        </w:rPr>
        <w:t>S</w:t>
      </w:r>
      <w:r w:rsidR="00AC2167">
        <w:rPr>
          <w:rFonts w:ascii="Arial" w:eastAsia="Arial" w:hAnsi="Arial" w:cs="Arial"/>
        </w:rPr>
        <w:t>APIENZA - U</w:t>
      </w:r>
      <w:r w:rsidRPr="00AC2167">
        <w:rPr>
          <w:rFonts w:ascii="Arial" w:eastAsia="Arial" w:hAnsi="Arial" w:cs="Arial"/>
        </w:rPr>
        <w:t>niversità di Roma</w:t>
      </w:r>
      <w:r w:rsidRPr="00AC2167">
        <w:rPr>
          <w:rFonts w:ascii="Arial" w:eastAsia="Arial" w:hAnsi="Arial" w:cs="Arial"/>
          <w:i/>
          <w:color w:val="002060"/>
        </w:rPr>
        <w:t xml:space="preserve"> </w:t>
      </w:r>
    </w:p>
    <w:p w:rsidR="00AC2167" w:rsidRDefault="00A913F2" w:rsidP="00AC2167">
      <w:pPr>
        <w:spacing w:after="4" w:line="250" w:lineRule="auto"/>
        <w:ind w:left="5048"/>
        <w:rPr>
          <w:rFonts w:ascii="Arial" w:eastAsia="Arial" w:hAnsi="Arial" w:cs="Arial"/>
          <w:u w:val="single" w:color="000000"/>
        </w:rPr>
      </w:pPr>
      <w:hyperlink r:id="rId5" w:history="1">
        <w:r w:rsidR="000D0307" w:rsidRPr="005B59BE">
          <w:rPr>
            <w:rStyle w:val="Collegamentoipertestuale"/>
            <w:rFonts w:ascii="Arial" w:eastAsia="Arial" w:hAnsi="Arial" w:cs="Arial"/>
          </w:rPr>
          <w:t>segreteria-upd@uniroma1.it</w:t>
        </w:r>
      </w:hyperlink>
    </w:p>
    <w:p w:rsidR="00871362" w:rsidRPr="00AC2167" w:rsidRDefault="00871362" w:rsidP="008411DA">
      <w:pPr>
        <w:spacing w:after="4" w:line="250" w:lineRule="auto"/>
        <w:ind w:left="5048" w:hanging="293"/>
        <w:jc w:val="both"/>
        <w:rPr>
          <w:rFonts w:ascii="Arial" w:hAnsi="Arial" w:cs="Arial"/>
        </w:rPr>
      </w:pPr>
    </w:p>
    <w:p w:rsidR="00B90256" w:rsidRDefault="00B90256" w:rsidP="000D0307">
      <w:pPr>
        <w:spacing w:after="259" w:line="241" w:lineRule="auto"/>
        <w:ind w:left="1560" w:hanging="1418"/>
        <w:rPr>
          <w:rFonts w:ascii="Arial" w:eastAsia="Arial" w:hAnsi="Arial" w:cs="Arial"/>
          <w:b/>
        </w:rPr>
      </w:pPr>
    </w:p>
    <w:p w:rsidR="00871362" w:rsidRPr="00AC2167" w:rsidRDefault="00C3338E" w:rsidP="000D0307">
      <w:pPr>
        <w:spacing w:after="259" w:line="241" w:lineRule="auto"/>
        <w:ind w:left="1560" w:hanging="1418"/>
        <w:rPr>
          <w:rFonts w:ascii="Arial" w:hAnsi="Arial" w:cs="Arial"/>
        </w:rPr>
      </w:pPr>
      <w:r w:rsidRPr="00AC2167">
        <w:rPr>
          <w:rFonts w:ascii="Arial" w:eastAsia="Arial" w:hAnsi="Arial" w:cs="Arial"/>
          <w:b/>
        </w:rPr>
        <w:t>OGGETTO</w:t>
      </w:r>
      <w:r w:rsidRPr="00AC2167">
        <w:rPr>
          <w:rFonts w:ascii="Arial" w:eastAsia="Arial" w:hAnsi="Arial" w:cs="Arial"/>
        </w:rPr>
        <w:t>:</w:t>
      </w:r>
      <w:r w:rsidRPr="00AC2167">
        <w:rPr>
          <w:rFonts w:ascii="Arial" w:eastAsia="Arial" w:hAnsi="Arial" w:cs="Arial"/>
          <w:i/>
        </w:rPr>
        <w:t xml:space="preserve"> </w:t>
      </w:r>
      <w:r w:rsidR="000D0307">
        <w:rPr>
          <w:rFonts w:ascii="Arial" w:eastAsia="Arial" w:hAnsi="Arial" w:cs="Arial"/>
        </w:rPr>
        <w:tab/>
      </w:r>
      <w:r w:rsidRPr="00AC2167">
        <w:rPr>
          <w:rFonts w:ascii="Arial" w:eastAsia="Arial" w:hAnsi="Arial" w:cs="Arial"/>
          <w:b/>
        </w:rPr>
        <w:t xml:space="preserve">Suggerimenti e proposte in materia di </w:t>
      </w:r>
      <w:r w:rsidR="00562F71">
        <w:rPr>
          <w:rFonts w:ascii="Arial" w:eastAsia="Arial" w:hAnsi="Arial" w:cs="Arial"/>
          <w:b/>
        </w:rPr>
        <w:t xml:space="preserve">principi etici e norme </w:t>
      </w:r>
      <w:r w:rsidR="000D0307">
        <w:rPr>
          <w:rFonts w:ascii="Arial" w:eastAsia="Arial" w:hAnsi="Arial" w:cs="Arial"/>
          <w:b/>
        </w:rPr>
        <w:t xml:space="preserve">di condotta per il Codice Etico e di Comportamento </w:t>
      </w:r>
      <w:r w:rsidRPr="00AC2167">
        <w:rPr>
          <w:rFonts w:ascii="Arial" w:eastAsia="Arial" w:hAnsi="Arial" w:cs="Arial"/>
          <w:b/>
        </w:rPr>
        <w:t>d</w:t>
      </w:r>
      <w:r w:rsidR="00547462" w:rsidRPr="00AC2167">
        <w:rPr>
          <w:rFonts w:ascii="Arial" w:eastAsia="Arial" w:hAnsi="Arial" w:cs="Arial"/>
          <w:b/>
        </w:rPr>
        <w:t>i</w:t>
      </w:r>
      <w:r w:rsidRPr="00AC2167">
        <w:rPr>
          <w:rFonts w:ascii="Arial" w:eastAsia="Arial" w:hAnsi="Arial" w:cs="Arial"/>
          <w:b/>
        </w:rPr>
        <w:t xml:space="preserve"> Sapienza Università di Roma. </w:t>
      </w:r>
    </w:p>
    <w:p w:rsidR="00871362" w:rsidRPr="00AC2167" w:rsidRDefault="00C3338E">
      <w:pPr>
        <w:spacing w:after="4" w:line="250" w:lineRule="auto"/>
        <w:ind w:left="59"/>
        <w:jc w:val="both"/>
        <w:rPr>
          <w:rFonts w:ascii="Arial" w:eastAsia="Arial" w:hAnsi="Arial" w:cs="Arial"/>
        </w:rPr>
      </w:pPr>
      <w:r w:rsidRPr="00AC2167">
        <w:rPr>
          <w:rFonts w:ascii="Arial" w:eastAsia="Arial" w:hAnsi="Arial" w:cs="Arial"/>
        </w:rPr>
        <w:t>Il/la sottoscritto/a .................................................................................................... (cognome e nome), in qualità di .................................................................................................... (specificare la tipologia del soggetto portatore di interesse e la categoria di appartenenza</w:t>
      </w:r>
      <w:r w:rsidR="004251D9">
        <w:rPr>
          <w:rFonts w:ascii="Arial" w:eastAsia="Arial" w:hAnsi="Arial" w:cs="Arial"/>
        </w:rPr>
        <w:t>)</w:t>
      </w:r>
      <w:r w:rsidRPr="00AC2167">
        <w:rPr>
          <w:rFonts w:ascii="Arial" w:eastAsia="Arial" w:hAnsi="Arial" w:cs="Arial"/>
        </w:rPr>
        <w:t>, formula i seguenti suggerimenti e le seguenti proposte</w:t>
      </w:r>
      <w:r w:rsidR="00547462" w:rsidRPr="00AC2167">
        <w:rPr>
          <w:rFonts w:ascii="Arial" w:eastAsia="Arial" w:hAnsi="Arial" w:cs="Arial"/>
        </w:rPr>
        <w:t xml:space="preserve">, al fine di fornire il proprio contributo per il </w:t>
      </w:r>
      <w:r w:rsidR="00D31512">
        <w:rPr>
          <w:rFonts w:ascii="Arial" w:eastAsia="Arial" w:hAnsi="Arial" w:cs="Arial"/>
        </w:rPr>
        <w:t xml:space="preserve">Codice Etico e di Comportamento </w:t>
      </w:r>
      <w:r w:rsidR="00547462" w:rsidRPr="00AC2167">
        <w:rPr>
          <w:rFonts w:ascii="Arial" w:eastAsia="Arial" w:hAnsi="Arial" w:cs="Arial"/>
        </w:rPr>
        <w:t>di Sapienza Università di Roma</w:t>
      </w:r>
      <w:r w:rsidRPr="00AC2167">
        <w:rPr>
          <w:rFonts w:ascii="Arial" w:eastAsia="Arial" w:hAnsi="Arial" w:cs="Arial"/>
        </w:rPr>
        <w:t xml:space="preserve">: </w:t>
      </w:r>
    </w:p>
    <w:p w:rsidR="005F7CC2" w:rsidRPr="00AC2167" w:rsidRDefault="005F7CC2">
      <w:pPr>
        <w:spacing w:after="4" w:line="250" w:lineRule="auto"/>
        <w:ind w:left="59"/>
        <w:jc w:val="both"/>
        <w:rPr>
          <w:rFonts w:ascii="Arial" w:hAnsi="Arial" w:cs="Arial"/>
        </w:rPr>
      </w:pPr>
    </w:p>
    <w:p w:rsidR="00871362" w:rsidRPr="00AC2167" w:rsidRDefault="00871362">
      <w:pPr>
        <w:pStyle w:val="Titolo1"/>
        <w:ind w:left="69"/>
        <w:rPr>
          <w:rFonts w:ascii="Arial" w:hAnsi="Arial" w:cs="Arial"/>
          <w:sz w:val="22"/>
        </w:rPr>
      </w:pPr>
    </w:p>
    <w:tbl>
      <w:tblPr>
        <w:tblStyle w:val="TableGrid"/>
        <w:tblW w:w="9749" w:type="dxa"/>
        <w:tblInd w:w="-32" w:type="dxa"/>
        <w:tblCellMar>
          <w:top w:w="42" w:type="dxa"/>
          <w:left w:w="106" w:type="dxa"/>
          <w:right w:w="111" w:type="dxa"/>
        </w:tblCellMar>
        <w:tblLook w:val="04A0" w:firstRow="1" w:lastRow="0" w:firstColumn="1" w:lastColumn="0" w:noHBand="0" w:noVBand="1"/>
      </w:tblPr>
      <w:tblGrid>
        <w:gridCol w:w="9749"/>
      </w:tblGrid>
      <w:tr w:rsidR="00871362" w:rsidRPr="00AC2167">
        <w:trPr>
          <w:trHeight w:val="1418"/>
        </w:trPr>
        <w:tc>
          <w:tcPr>
            <w:tcW w:w="9749" w:type="dxa"/>
            <w:tcBorders>
              <w:top w:val="single" w:sz="4" w:space="0" w:color="000000"/>
              <w:left w:val="single" w:sz="5" w:space="0" w:color="000000"/>
              <w:bottom w:val="single" w:sz="4" w:space="0" w:color="000000"/>
              <w:right w:val="single" w:sz="5" w:space="0" w:color="000000"/>
            </w:tcBorders>
          </w:tcPr>
          <w:p w:rsidR="00871362" w:rsidRPr="00AC2167" w:rsidRDefault="00871362">
            <w:pPr>
              <w:rPr>
                <w:rFonts w:ascii="Arial" w:hAnsi="Arial" w:cs="Arial"/>
              </w:rPr>
            </w:pPr>
          </w:p>
        </w:tc>
      </w:tr>
    </w:tbl>
    <w:p w:rsidR="00172134" w:rsidRPr="00AC2167" w:rsidRDefault="00172134">
      <w:pPr>
        <w:spacing w:after="99" w:line="250" w:lineRule="auto"/>
        <w:ind w:right="59"/>
        <w:jc w:val="both"/>
        <w:rPr>
          <w:rFonts w:ascii="Arial" w:eastAsia="Arial" w:hAnsi="Arial" w:cs="Arial"/>
        </w:rPr>
      </w:pPr>
      <w:r>
        <w:rPr>
          <w:rFonts w:ascii="Arial" w:eastAsia="Arial" w:hAnsi="Arial" w:cs="Arial"/>
        </w:rPr>
        <w:t>Il/La sottoscritto/a dichiara di aver letto attentamente e di aver compreso l’informativa privacy di seguito allegata.</w:t>
      </w:r>
    </w:p>
    <w:p w:rsidR="00871362" w:rsidRPr="00AC2167" w:rsidRDefault="00C3338E">
      <w:pPr>
        <w:pStyle w:val="Titolo2"/>
        <w:rPr>
          <w:rFonts w:ascii="Arial" w:hAnsi="Arial" w:cs="Arial"/>
        </w:rPr>
      </w:pPr>
      <w:r w:rsidRPr="00AC2167">
        <w:rPr>
          <w:rFonts w:ascii="Arial" w:hAnsi="Arial" w:cs="Arial"/>
        </w:rPr>
        <w:t>F I R M A</w:t>
      </w:r>
    </w:p>
    <w:p w:rsidR="00876876" w:rsidRDefault="00876876" w:rsidP="00D31512">
      <w:pPr>
        <w:ind w:left="5529" w:hanging="985"/>
        <w:rPr>
          <w:rFonts w:ascii="Arial" w:hAnsi="Arial" w:cs="Arial"/>
        </w:rPr>
      </w:pPr>
      <w:r w:rsidRPr="00AC2167">
        <w:rPr>
          <w:rFonts w:ascii="Arial" w:hAnsi="Arial" w:cs="Arial"/>
        </w:rPr>
        <w:t xml:space="preserve">                                                                                                                        </w:t>
      </w:r>
      <w:r w:rsidR="00D31512">
        <w:rPr>
          <w:rFonts w:ascii="Arial" w:hAnsi="Arial" w:cs="Arial"/>
        </w:rPr>
        <w:t>___</w:t>
      </w:r>
      <w:r w:rsidRPr="00AC2167">
        <w:rPr>
          <w:rFonts w:ascii="Arial" w:hAnsi="Arial" w:cs="Arial"/>
        </w:rPr>
        <w:t>_________________________</w:t>
      </w:r>
    </w:p>
    <w:p w:rsidR="009F385D" w:rsidRDefault="009F385D" w:rsidP="009F385D">
      <w:pPr>
        <w:autoSpaceDE w:val="0"/>
        <w:autoSpaceDN w:val="0"/>
        <w:adjustRightInd w:val="0"/>
        <w:spacing w:after="0" w:line="240" w:lineRule="auto"/>
        <w:ind w:left="-284" w:right="-291" w:firstLine="142"/>
        <w:jc w:val="center"/>
        <w:rPr>
          <w:rFonts w:ascii="Arial" w:hAnsi="Arial" w:cs="Arial"/>
          <w:b/>
          <w:bCs/>
          <w:color w:val="auto"/>
          <w:lang w:eastAsia="en-US"/>
        </w:rPr>
      </w:pPr>
    </w:p>
    <w:p w:rsidR="00B90256" w:rsidRDefault="00B90256" w:rsidP="009F385D">
      <w:pPr>
        <w:autoSpaceDE w:val="0"/>
        <w:autoSpaceDN w:val="0"/>
        <w:adjustRightInd w:val="0"/>
        <w:spacing w:after="0" w:line="240" w:lineRule="auto"/>
        <w:ind w:left="-284" w:right="-291" w:firstLine="142"/>
        <w:jc w:val="center"/>
        <w:rPr>
          <w:rFonts w:ascii="Arial" w:hAnsi="Arial" w:cs="Arial"/>
          <w:b/>
          <w:bCs/>
          <w:color w:val="auto"/>
          <w:lang w:eastAsia="en-US"/>
        </w:rPr>
      </w:pPr>
    </w:p>
    <w:p w:rsidR="009F385D" w:rsidRPr="009F385D" w:rsidRDefault="009F385D" w:rsidP="009F385D">
      <w:pPr>
        <w:autoSpaceDE w:val="0"/>
        <w:autoSpaceDN w:val="0"/>
        <w:adjustRightInd w:val="0"/>
        <w:spacing w:after="0" w:line="240" w:lineRule="auto"/>
        <w:ind w:left="-284" w:right="-291" w:firstLine="142"/>
        <w:jc w:val="center"/>
        <w:rPr>
          <w:rFonts w:ascii="Arial" w:eastAsia="Times New Roman" w:hAnsi="Arial" w:cs="Arial"/>
          <w:b/>
          <w:color w:val="auto"/>
          <w:shd w:val="clear" w:color="auto" w:fill="FFFFFF"/>
        </w:rPr>
      </w:pPr>
      <w:r w:rsidRPr="009F385D">
        <w:rPr>
          <w:rFonts w:ascii="Arial" w:hAnsi="Arial" w:cs="Arial"/>
          <w:b/>
          <w:bCs/>
          <w:color w:val="auto"/>
          <w:lang w:eastAsia="en-US"/>
        </w:rPr>
        <w:t>INFORMATIVA ALL’INTERESSATO</w:t>
      </w:r>
      <w:r w:rsidRPr="009F385D">
        <w:rPr>
          <w:rFonts w:ascii="Arial" w:eastAsia="Times New Roman" w:hAnsi="Arial" w:cs="Arial"/>
          <w:b/>
          <w:color w:val="auto"/>
          <w:shd w:val="clear" w:color="auto" w:fill="FFFFFF"/>
        </w:rPr>
        <w:t xml:space="preserve"> </w:t>
      </w:r>
    </w:p>
    <w:p w:rsidR="009F385D" w:rsidRPr="009F385D" w:rsidRDefault="009F385D" w:rsidP="009F385D">
      <w:pPr>
        <w:suppressAutoHyphens/>
        <w:autoSpaceDN w:val="0"/>
        <w:spacing w:after="0" w:line="240" w:lineRule="auto"/>
        <w:jc w:val="both"/>
        <w:textAlignment w:val="baseline"/>
        <w:rPr>
          <w:rFonts w:ascii="Arial" w:hAnsi="Arial" w:cs="Arial"/>
          <w:bCs/>
          <w:iCs/>
          <w:lang w:eastAsia="en-US"/>
        </w:rPr>
      </w:pPr>
      <w:r w:rsidRPr="009F385D">
        <w:rPr>
          <w:rFonts w:ascii="Arial" w:hAnsi="Arial" w:cs="Arial"/>
          <w:b/>
          <w:bCs/>
          <w:color w:val="auto"/>
          <w:lang w:eastAsia="en-US"/>
        </w:rPr>
        <w:t xml:space="preserve">Ai sensi degli artt. 13 e 14 del Regolamento UE n. 679/2016 del 27.04.2016 “Regolamento generale sulla protezione dei dati” (di seguito “Regolamento”) e del </w:t>
      </w:r>
      <w:r w:rsidRPr="009F385D">
        <w:rPr>
          <w:rFonts w:ascii="Arial" w:eastAsia="Arial Unicode MS" w:hAnsi="Arial" w:cs="Arial"/>
          <w:b/>
          <w:bCs/>
          <w:color w:val="auto"/>
          <w:spacing w:val="-10"/>
          <w:lang w:eastAsia="en-US"/>
        </w:rPr>
        <w:t xml:space="preserve">D. Lgs. n. 196/2003 “Codice in materia di protezione dei dati personali”, come modificato dal D. Lgs. n. 101 del 10.08.2018, </w:t>
      </w:r>
      <w:r w:rsidRPr="009F385D">
        <w:rPr>
          <w:rFonts w:ascii="Arial" w:hAnsi="Arial" w:cs="Arial"/>
          <w:b/>
          <w:bCs/>
          <w:iCs/>
          <w:lang w:eastAsia="en-US"/>
        </w:rPr>
        <w:t>recante disposizioni per l'adeguamento dell'ordinamento nazionale al Regolamento europeo</w:t>
      </w:r>
    </w:p>
    <w:p w:rsidR="009F385D" w:rsidRPr="009F385D" w:rsidRDefault="009F385D" w:rsidP="009F385D">
      <w:pPr>
        <w:autoSpaceDE w:val="0"/>
        <w:autoSpaceDN w:val="0"/>
        <w:adjustRightInd w:val="0"/>
        <w:spacing w:after="0" w:line="240" w:lineRule="auto"/>
        <w:ind w:right="-291"/>
        <w:rPr>
          <w:rFonts w:ascii="Times New Roman" w:eastAsia="Times New Roman" w:hAnsi="Times New Roman" w:cs="Times New Roman"/>
          <w:b/>
          <w:color w:val="auto"/>
          <w:sz w:val="16"/>
          <w:szCs w:val="16"/>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9F385D" w:rsidRPr="009F385D" w:rsidTr="006F5100">
        <w:trPr>
          <w:trHeight w:val="1581"/>
        </w:trPr>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Titolare del trattamento:</w:t>
            </w:r>
          </w:p>
        </w:tc>
        <w:tc>
          <w:tcPr>
            <w:tcW w:w="6662" w:type="dxa"/>
            <w:shd w:val="clear" w:color="auto" w:fill="auto"/>
            <w:vAlign w:val="center"/>
          </w:tcPr>
          <w:p w:rsidR="009F385D" w:rsidRPr="009F385D" w:rsidRDefault="009F385D" w:rsidP="009F385D">
            <w:pPr>
              <w:widowControl w:val="0"/>
              <w:autoSpaceDE w:val="0"/>
              <w:autoSpaceDN w:val="0"/>
              <w:adjustRightInd w:val="0"/>
              <w:spacing w:after="0" w:line="240" w:lineRule="auto"/>
              <w:ind w:right="-2"/>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Università degli studi di Roma “La Sapienza”;</w:t>
            </w:r>
          </w:p>
          <w:p w:rsidR="009F385D" w:rsidRPr="009F385D" w:rsidRDefault="009F385D" w:rsidP="009F385D">
            <w:pPr>
              <w:widowControl w:val="0"/>
              <w:autoSpaceDE w:val="0"/>
              <w:autoSpaceDN w:val="0"/>
              <w:adjustRightInd w:val="0"/>
              <w:spacing w:after="0" w:line="240" w:lineRule="auto"/>
              <w:ind w:right="-2"/>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 xml:space="preserve">nella persona del legale rappresentante </w:t>
            </w:r>
            <w:r w:rsidRPr="009F385D">
              <w:rPr>
                <w:rFonts w:ascii="Times New Roman" w:eastAsia="Times New Roman" w:hAnsi="Times New Roman" w:cs="Times New Roman"/>
                <w:i/>
                <w:color w:val="auto"/>
                <w:sz w:val="24"/>
                <w:szCs w:val="24"/>
              </w:rPr>
              <w:t>pro tempore</w:t>
            </w:r>
            <w:r w:rsidRPr="009F385D">
              <w:rPr>
                <w:rFonts w:ascii="Times New Roman" w:eastAsia="Times New Roman" w:hAnsi="Times New Roman" w:cs="Times New Roman"/>
                <w:color w:val="auto"/>
                <w:sz w:val="24"/>
                <w:szCs w:val="24"/>
              </w:rPr>
              <w:t xml:space="preserve"> </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Dati di contatto:</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 xml:space="preserve">E-mail: </w:t>
            </w:r>
            <w:r w:rsidRPr="009F385D">
              <w:rPr>
                <w:rFonts w:ascii="Times New Roman" w:eastAsia="Times New Roman" w:hAnsi="Times New Roman" w:cs="Times New Roman"/>
                <w:color w:val="auto"/>
                <w:sz w:val="24"/>
                <w:szCs w:val="24"/>
                <w:u w:val="single"/>
              </w:rPr>
              <w:t>rettricesapienza@uniroma1.it</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 xml:space="preserve">PEC: </w:t>
            </w:r>
            <w:r w:rsidRPr="009F385D">
              <w:rPr>
                <w:rFonts w:ascii="Times New Roman" w:eastAsia="Times New Roman" w:hAnsi="Times New Roman" w:cs="Times New Roman"/>
                <w:color w:val="auto"/>
                <w:sz w:val="24"/>
                <w:szCs w:val="24"/>
                <w:u w:val="single"/>
              </w:rPr>
              <w:t>protocollosapienza@cert.uniroma1.it</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 xml:space="preserve">Responsabile della protezione dei dati: </w:t>
            </w:r>
          </w:p>
        </w:tc>
        <w:tc>
          <w:tcPr>
            <w:tcW w:w="6662" w:type="dxa"/>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Dati di contatto:</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color w:val="auto"/>
                <w:sz w:val="24"/>
                <w:szCs w:val="24"/>
              </w:rPr>
              <w:t xml:space="preserve">E -mail: </w:t>
            </w:r>
            <w:hyperlink r:id="rId6" w:history="1">
              <w:r w:rsidRPr="009F385D">
                <w:rPr>
                  <w:rFonts w:ascii="Times New Roman" w:eastAsia="Times New Roman" w:hAnsi="Times New Roman" w:cs="Times New Roman"/>
                  <w:color w:val="0000FF"/>
                  <w:sz w:val="24"/>
                  <w:szCs w:val="24"/>
                  <w:u w:val="single"/>
                </w:rPr>
                <w:t>responsabileprotezionedati@uniroma1.it</w:t>
              </w:r>
            </w:hyperlink>
          </w:p>
          <w:p w:rsidR="009F385D" w:rsidRPr="009F385D" w:rsidRDefault="009F385D" w:rsidP="009F385D">
            <w:pPr>
              <w:autoSpaceDE w:val="0"/>
              <w:autoSpaceDN w:val="0"/>
              <w:adjustRightInd w:val="0"/>
              <w:spacing w:after="0" w:line="240" w:lineRule="auto"/>
              <w:rPr>
                <w:rFonts w:ascii="Times New Roman" w:eastAsia="Times New Roman" w:hAnsi="Times New Roman" w:cs="Times New Roman"/>
                <w:color w:val="auto"/>
                <w:sz w:val="24"/>
                <w:szCs w:val="24"/>
                <w:u w:val="single"/>
              </w:rPr>
            </w:pPr>
            <w:r w:rsidRPr="009F385D">
              <w:rPr>
                <w:rFonts w:ascii="Times New Roman" w:eastAsia="Times New Roman" w:hAnsi="Times New Roman" w:cs="Times New Roman"/>
                <w:color w:val="auto"/>
                <w:sz w:val="24"/>
                <w:szCs w:val="24"/>
              </w:rPr>
              <w:t xml:space="preserve">PEC: </w:t>
            </w:r>
            <w:r w:rsidRPr="009F385D">
              <w:rPr>
                <w:rFonts w:ascii="Times New Roman" w:eastAsia="Times New Roman" w:hAnsi="Times New Roman" w:cs="Times New Roman"/>
                <w:color w:val="auto"/>
                <w:sz w:val="24"/>
                <w:szCs w:val="24"/>
                <w:u w:val="single"/>
              </w:rPr>
              <w:t>rpd@cert.uniroma1.it</w:t>
            </w:r>
          </w:p>
          <w:p w:rsidR="009F385D" w:rsidRPr="009F385D" w:rsidRDefault="009F385D" w:rsidP="009F385D">
            <w:pPr>
              <w:autoSpaceDE w:val="0"/>
              <w:autoSpaceDN w:val="0"/>
              <w:adjustRightInd w:val="0"/>
              <w:spacing w:after="0" w:line="240" w:lineRule="auto"/>
              <w:rPr>
                <w:rFonts w:ascii="Times New Roman" w:eastAsia="Times New Roman" w:hAnsi="Times New Roman" w:cs="Times New Roman"/>
                <w:iCs/>
                <w:color w:val="auto"/>
              </w:rPr>
            </w:pP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Dirigente/Rappresentante di Struttura:</w:t>
            </w:r>
          </w:p>
        </w:tc>
        <w:tc>
          <w:tcPr>
            <w:tcW w:w="6662" w:type="dxa"/>
            <w:shd w:val="clear" w:color="auto" w:fill="auto"/>
            <w:vAlign w:val="center"/>
          </w:tcPr>
          <w:p w:rsidR="009F385D" w:rsidRPr="009F385D" w:rsidRDefault="009F385D" w:rsidP="009F385D">
            <w:pPr>
              <w:pBdr>
                <w:bottom w:val="single" w:sz="12" w:space="1" w:color="auto"/>
              </w:pBd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Direttore dell’Area Affari Legali</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p>
        </w:tc>
      </w:tr>
      <w:tr w:rsidR="009F385D" w:rsidRPr="009F385D" w:rsidTr="006F5100">
        <w:tc>
          <w:tcPr>
            <w:tcW w:w="2552" w:type="dxa"/>
            <w:tcBorders>
              <w:top w:val="single" w:sz="4" w:space="0" w:color="auto"/>
              <w:left w:val="single" w:sz="4" w:space="0" w:color="auto"/>
              <w:bottom w:val="single" w:sz="4" w:space="0" w:color="auto"/>
              <w:right w:val="single" w:sz="4" w:space="0" w:color="auto"/>
            </w:tcBorders>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Base giuridica del trattamento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sz w:val="24"/>
                <w:szCs w:val="24"/>
              </w:rPr>
            </w:pPr>
            <w:r w:rsidRPr="009F385D">
              <w:rPr>
                <w:rFonts w:ascii="Times New Roman" w:eastAsia="Times New Roman" w:hAnsi="Times New Roman" w:cs="Times New Roman"/>
                <w:iCs/>
                <w:color w:val="auto"/>
              </w:rPr>
              <w:t>Ai sensi dell’art. 6, lett. c, del Regolamento, “</w:t>
            </w:r>
            <w:r w:rsidRPr="009F385D">
              <w:rPr>
                <w:rFonts w:ascii="Times New Roman" w:eastAsia="Times New Roman" w:hAnsi="Times New Roman" w:cs="Times New Roman"/>
                <w:color w:val="auto"/>
              </w:rPr>
              <w:t>il trattamento è necessario per adempiere un obbligo legale al quale è soggetto il titolare del trattamento</w:t>
            </w:r>
            <w:r w:rsidRPr="009F385D">
              <w:rPr>
                <w:rFonts w:ascii="Times New Roman" w:eastAsia="Times New Roman" w:hAnsi="Times New Roman" w:cs="Times New Roman"/>
                <w:color w:val="auto"/>
                <w:sz w:val="24"/>
                <w:szCs w:val="24"/>
              </w:rPr>
              <w:t xml:space="preserve">”. </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Finalità e descrizione del trattamento:</w:t>
            </w:r>
          </w:p>
        </w:tc>
        <w:tc>
          <w:tcPr>
            <w:tcW w:w="6662" w:type="dxa"/>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Il dato è trattato dall’Area Affari Legali al fine di:</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 acquisire proposte e osservazioni nell’ambito della procedura di predisposizione del Codice Etico e di Comportamento di Sapienza Università di Roma;</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lastRenderedPageBreak/>
              <w:t>nel rispetto del quadro normativo vigente e delle prescrizioni di cui all’art. 54, comma 5, del D. Lgs. n. 165/2001.</w:t>
            </w:r>
          </w:p>
          <w:p w:rsidR="00195B92"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I dati verranno utilizzati esclusivamente per le finalità istituzionali previste, nell’ambito del disposto di leggi, regolamenti o norme contrattuali.</w:t>
            </w:r>
          </w:p>
          <w:p w:rsidR="009F385D" w:rsidRPr="009F385D" w:rsidRDefault="00735F18" w:rsidP="009F385D">
            <w:pPr>
              <w:autoSpaceDE w:val="0"/>
              <w:autoSpaceDN w:val="0"/>
              <w:adjustRightInd w:val="0"/>
              <w:spacing w:after="0" w:line="240" w:lineRule="auto"/>
              <w:jc w:val="both"/>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rPr>
              <w:t>La S. V. può rifiutarsi di fornire alcuni o tutti i dati che saranno richiesti. L’eventuale rifiuto potrebbe determinare l’impossibilità di portare a termine gli obblighi di legge.</w:t>
            </w:r>
            <w:r w:rsidR="009F385D" w:rsidRPr="009F385D">
              <w:rPr>
                <w:rFonts w:ascii="Times New Roman" w:eastAsia="Times New Roman" w:hAnsi="Times New Roman" w:cs="Times New Roman"/>
                <w:iCs/>
                <w:color w:val="auto"/>
              </w:rPr>
              <w:t xml:space="preserve"> </w:t>
            </w:r>
          </w:p>
        </w:tc>
      </w:tr>
      <w:tr w:rsidR="009F385D" w:rsidRPr="009F385D" w:rsidTr="006F5100">
        <w:trPr>
          <w:trHeight w:val="527"/>
        </w:trPr>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lastRenderedPageBreak/>
              <w:t>Natura dei dati personali strettamente necessari per perseguire la finalità descritta</w:t>
            </w:r>
          </w:p>
        </w:tc>
        <w:tc>
          <w:tcPr>
            <w:tcW w:w="6662" w:type="dxa"/>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b/>
                <w:iCs/>
                <w:color w:val="auto"/>
                <w:u w:val="single"/>
              </w:rPr>
              <w:t>Personali comuni</w:t>
            </w:r>
            <w:r w:rsidRPr="009F385D">
              <w:rPr>
                <w:rFonts w:ascii="Times New Roman" w:eastAsia="Times New Roman" w:hAnsi="Times New Roman" w:cs="Times New Roman"/>
                <w:iCs/>
                <w:color w:val="auto"/>
              </w:rPr>
              <w:t xml:space="preserve">: Cognome e nome, tipologia del soggetto portatore di interesse, categoria di appartenenza </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b/>
                <w:color w:val="auto"/>
              </w:rPr>
            </w:pPr>
            <w:r w:rsidRPr="009F385D">
              <w:rPr>
                <w:rFonts w:ascii="Times New Roman" w:eastAsia="Times New Roman" w:hAnsi="Times New Roman" w:cs="Times New Roman"/>
                <w:b/>
                <w:color w:val="auto"/>
                <w:u w:val="single"/>
              </w:rPr>
              <w:t>Categorie particolari di dati personali</w:t>
            </w:r>
            <w:r w:rsidRPr="009F385D">
              <w:rPr>
                <w:rFonts w:ascii="Times New Roman" w:eastAsia="Times New Roman" w:hAnsi="Times New Roman" w:cs="Times New Roman"/>
                <w:b/>
                <w:color w:val="auto"/>
              </w:rPr>
              <w:t xml:space="preserve">: </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F385D" w:rsidRPr="009F385D" w:rsidTr="006F5100">
              <w:trPr>
                <w:tblCellSpacing w:w="15" w:type="dxa"/>
              </w:trPr>
              <w:tc>
                <w:tcPr>
                  <w:tcW w:w="0" w:type="auto"/>
                  <w:vAlign w:val="center"/>
                  <w:hideMark/>
                </w:tcPr>
                <w:p w:rsidR="009F385D" w:rsidRPr="009F385D" w:rsidRDefault="009F385D" w:rsidP="009F385D">
                  <w:pPr>
                    <w:spacing w:after="0" w:line="240" w:lineRule="auto"/>
                    <w:rPr>
                      <w:rFonts w:ascii="Times New Roman" w:eastAsia="Times New Roman" w:hAnsi="Times New Roman" w:cs="Times New Roman"/>
                      <w:color w:val="auto"/>
                      <w:sz w:val="24"/>
                      <w:szCs w:val="24"/>
                    </w:rPr>
                  </w:pPr>
                </w:p>
              </w:tc>
              <w:tc>
                <w:tcPr>
                  <w:tcW w:w="0" w:type="auto"/>
                  <w:vAlign w:val="center"/>
                  <w:hideMark/>
                </w:tcPr>
                <w:p w:rsidR="009F385D" w:rsidRPr="009F385D" w:rsidRDefault="009F385D" w:rsidP="009F385D">
                  <w:pPr>
                    <w:spacing w:after="0" w:line="240" w:lineRule="auto"/>
                    <w:rPr>
                      <w:rFonts w:ascii="Times New Roman" w:eastAsia="Times New Roman" w:hAnsi="Times New Roman" w:cs="Times New Roman"/>
                      <w:color w:val="auto"/>
                      <w:sz w:val="24"/>
                      <w:szCs w:val="24"/>
                    </w:rPr>
                  </w:pPr>
                  <w:bookmarkStart w:id="0" w:name="a14_p2f"/>
                  <w:bookmarkStart w:id="1" w:name="zeile_323"/>
                  <w:bookmarkEnd w:id="0"/>
                  <w:bookmarkEnd w:id="1"/>
                </w:p>
              </w:tc>
            </w:tr>
          </w:tbl>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Archiviazione e conservazione</w:t>
            </w:r>
          </w:p>
        </w:tc>
        <w:tc>
          <w:tcPr>
            <w:tcW w:w="6662" w:type="dxa"/>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color w:val="auto"/>
              </w:rPr>
            </w:pPr>
            <w:r w:rsidRPr="009F385D">
              <w:rPr>
                <w:rFonts w:ascii="Times New Roman" w:eastAsia="Times New Roman" w:hAnsi="Times New Roman" w:cs="Times New Roman"/>
                <w:iCs/>
                <w:color w:val="auto"/>
              </w:rPr>
              <w:t xml:space="preserve">I dati verranno conservati in formato </w:t>
            </w:r>
            <w:r w:rsidR="005626D2">
              <w:rPr>
                <w:rFonts w:ascii="Times New Roman" w:eastAsia="Times New Roman" w:hAnsi="Times New Roman" w:cs="Times New Roman"/>
                <w:iCs/>
                <w:color w:val="auto"/>
              </w:rPr>
              <w:t xml:space="preserve">cartaceo </w:t>
            </w:r>
            <w:r w:rsidR="0020444F">
              <w:rPr>
                <w:rFonts w:ascii="Times New Roman" w:eastAsia="Times New Roman" w:hAnsi="Times New Roman" w:cs="Times New Roman"/>
                <w:iCs/>
                <w:color w:val="auto"/>
              </w:rPr>
              <w:t xml:space="preserve">e in formato </w:t>
            </w:r>
            <w:r w:rsidRPr="009F385D">
              <w:rPr>
                <w:rFonts w:ascii="Times New Roman" w:eastAsia="Times New Roman" w:hAnsi="Times New Roman" w:cs="Times New Roman"/>
                <w:iCs/>
                <w:color w:val="auto"/>
              </w:rPr>
              <w:t xml:space="preserve">elettronico </w:t>
            </w:r>
            <w:r w:rsidR="00A852BF">
              <w:rPr>
                <w:rFonts w:ascii="Times New Roman" w:eastAsia="Times New Roman" w:hAnsi="Times New Roman" w:cs="Times New Roman"/>
                <w:iCs/>
                <w:color w:val="auto"/>
              </w:rPr>
              <w:t>sul server d</w:t>
            </w:r>
            <w:r w:rsidR="00293A2F">
              <w:rPr>
                <w:rFonts w:ascii="Times New Roman" w:eastAsia="Times New Roman" w:hAnsi="Times New Roman" w:cs="Times New Roman"/>
                <w:iCs/>
                <w:color w:val="auto"/>
              </w:rPr>
              <w:t>ell’</w:t>
            </w:r>
            <w:r w:rsidR="00A852BF">
              <w:rPr>
                <w:rFonts w:ascii="Times New Roman" w:eastAsia="Times New Roman" w:hAnsi="Times New Roman" w:cs="Times New Roman"/>
                <w:iCs/>
                <w:color w:val="auto"/>
              </w:rPr>
              <w:t>A</w:t>
            </w:r>
            <w:r w:rsidR="00293A2F">
              <w:rPr>
                <w:rFonts w:ascii="Times New Roman" w:eastAsia="Times New Roman" w:hAnsi="Times New Roman" w:cs="Times New Roman"/>
                <w:iCs/>
                <w:color w:val="auto"/>
              </w:rPr>
              <w:t xml:space="preserve">rea Affari </w:t>
            </w:r>
            <w:r w:rsidR="00A852BF">
              <w:rPr>
                <w:rFonts w:ascii="Times New Roman" w:eastAsia="Times New Roman" w:hAnsi="Times New Roman" w:cs="Times New Roman"/>
                <w:iCs/>
                <w:color w:val="auto"/>
              </w:rPr>
              <w:t>L</w:t>
            </w:r>
            <w:r w:rsidR="00293A2F">
              <w:rPr>
                <w:rFonts w:ascii="Times New Roman" w:eastAsia="Times New Roman" w:hAnsi="Times New Roman" w:cs="Times New Roman"/>
                <w:iCs/>
                <w:color w:val="auto"/>
              </w:rPr>
              <w:t>egali di Sapienza Università di Roma</w:t>
            </w:r>
            <w:r w:rsidR="00A852BF">
              <w:rPr>
                <w:rFonts w:ascii="Times New Roman" w:eastAsia="Times New Roman" w:hAnsi="Times New Roman" w:cs="Times New Roman"/>
                <w:iCs/>
                <w:color w:val="auto"/>
              </w:rPr>
              <w:t xml:space="preserve"> </w:t>
            </w:r>
            <w:r w:rsidRPr="009F385D">
              <w:rPr>
                <w:rFonts w:ascii="Times New Roman" w:eastAsia="Times New Roman" w:hAnsi="Times New Roman" w:cs="Times New Roman"/>
                <w:iCs/>
                <w:color w:val="auto"/>
              </w:rPr>
              <w:t xml:space="preserve">per tutto il tempo necessario </w:t>
            </w:r>
            <w:r w:rsidR="00A852BF">
              <w:rPr>
                <w:rFonts w:ascii="Times New Roman" w:eastAsia="Times New Roman" w:hAnsi="Times New Roman" w:cs="Times New Roman"/>
                <w:iCs/>
                <w:color w:val="auto"/>
              </w:rPr>
              <w:t xml:space="preserve">al raggiungimento della finalità suindicata </w:t>
            </w:r>
            <w:r w:rsidRPr="009F385D">
              <w:rPr>
                <w:rFonts w:ascii="Times New Roman" w:eastAsia="Times New Roman" w:hAnsi="Times New Roman" w:cs="Times New Roman"/>
                <w:iCs/>
                <w:color w:val="auto"/>
              </w:rPr>
              <w:t xml:space="preserve">e comunque fino all’approvazione del Codice Etico e di Comportamento di Sapienza Università di Roma, in conformità </w:t>
            </w:r>
            <w:r w:rsidRPr="009F385D">
              <w:rPr>
                <w:rFonts w:ascii="Times New Roman" w:eastAsia="Times New Roman" w:hAnsi="Times New Roman" w:cs="Times New Roman"/>
                <w:color w:val="auto"/>
              </w:rPr>
              <w:t>della normativa nazionale ed europea (Regolamento (UE) Generale sulla protezione dei dati).</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highlight w:val="yellow"/>
              </w:rPr>
            </w:pP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Note sui diritti dell’interessato</w:t>
            </w:r>
          </w:p>
        </w:tc>
        <w:tc>
          <w:tcPr>
            <w:tcW w:w="6662" w:type="dxa"/>
            <w:shd w:val="clear" w:color="auto" w:fill="auto"/>
            <w:vAlign w:val="center"/>
          </w:tcPr>
          <w:p w:rsidR="009F385D" w:rsidRPr="009F385D" w:rsidRDefault="009F385D" w:rsidP="009F385D">
            <w:pPr>
              <w:suppressAutoHyphens/>
              <w:autoSpaceDN w:val="0"/>
              <w:spacing w:after="0" w:line="240" w:lineRule="auto"/>
              <w:jc w:val="both"/>
              <w:textAlignment w:val="baseline"/>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Si informa che l’interessato potrà chiedere al titolare del trattamento dei dati,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w:t>
            </w:r>
          </w:p>
          <w:p w:rsidR="009F385D" w:rsidRPr="009F385D" w:rsidRDefault="009F385D" w:rsidP="009F385D">
            <w:pPr>
              <w:suppressAutoHyphens/>
              <w:autoSpaceDN w:val="0"/>
              <w:spacing w:after="0" w:line="240" w:lineRule="auto"/>
              <w:jc w:val="both"/>
              <w:textAlignment w:val="baseline"/>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In caso di violazione delle disposizioni del Regolamento, l’interessato potrà proporre reclamo al Garante per la protezione dei dati personali, secondo la normativa vigente.</w:t>
            </w: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jc w:val="both"/>
              <w:rPr>
                <w:rFonts w:ascii="Times New Roman" w:eastAsia="Times New Roman" w:hAnsi="Times New Roman" w:cs="Times New Roman"/>
                <w:color w:val="auto"/>
              </w:rPr>
            </w:pPr>
            <w:r w:rsidRPr="009F385D">
              <w:rPr>
                <w:rFonts w:ascii="Times New Roman" w:eastAsia="Times New Roman" w:hAnsi="Times New Roman" w:cs="Times New Roman"/>
                <w:color w:val="auto"/>
              </w:rPr>
              <w:t>Categorie di interessati</w:t>
            </w:r>
          </w:p>
        </w:tc>
        <w:tc>
          <w:tcPr>
            <w:tcW w:w="6662" w:type="dxa"/>
            <w:shd w:val="clear" w:color="auto" w:fill="auto"/>
            <w:vAlign w:val="center"/>
          </w:tcPr>
          <w:p w:rsidR="009F385D" w:rsidRPr="009F385D" w:rsidRDefault="009F385D" w:rsidP="009F385D">
            <w:pPr>
              <w:pBdr>
                <w:bottom w:val="single" w:sz="12" w:space="1" w:color="auto"/>
              </w:pBdr>
              <w:autoSpaceDE w:val="0"/>
              <w:autoSpaceDN w:val="0"/>
              <w:adjustRightInd w:val="0"/>
              <w:spacing w:after="0" w:line="240" w:lineRule="auto"/>
              <w:jc w:val="both"/>
              <w:rPr>
                <w:rFonts w:ascii="Times New Roman" w:eastAsia="Times New Roman" w:hAnsi="Times New Roman" w:cs="Times New Roman"/>
                <w:iCs/>
                <w:color w:val="auto"/>
              </w:rPr>
            </w:pPr>
            <w:r w:rsidRPr="009F385D">
              <w:rPr>
                <w:rFonts w:ascii="Times New Roman" w:eastAsia="Times New Roman" w:hAnsi="Times New Roman" w:cs="Times New Roman"/>
                <w:iCs/>
                <w:color w:val="auto"/>
              </w:rPr>
              <w:t>Personale TA, docenti, studenti, associazioni studentesche, organizzazioni sindacali, associazioni dei consumatori e tutti coloro che hanno rapporti con l’Ateneo.</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p>
        </w:tc>
      </w:tr>
      <w:tr w:rsidR="009F385D" w:rsidRPr="009F385D" w:rsidTr="006F5100">
        <w:tc>
          <w:tcPr>
            <w:tcW w:w="2552" w:type="dxa"/>
            <w:shd w:val="clear" w:color="auto" w:fill="auto"/>
          </w:tcPr>
          <w:p w:rsidR="009F385D" w:rsidRPr="009F385D" w:rsidRDefault="009F385D" w:rsidP="009F385D">
            <w:pPr>
              <w:shd w:val="clear" w:color="auto" w:fill="FFFFFF"/>
              <w:spacing w:after="0" w:line="240" w:lineRule="auto"/>
              <w:jc w:val="both"/>
              <w:rPr>
                <w:rFonts w:ascii="Times New Roman" w:eastAsia="Times New Roman" w:hAnsi="Times New Roman" w:cs="Times New Roman"/>
                <w:color w:val="auto"/>
              </w:rPr>
            </w:pPr>
            <w:r w:rsidRPr="009F385D">
              <w:rPr>
                <w:rFonts w:ascii="Times New Roman" w:eastAsia="Times New Roman" w:hAnsi="Times New Roman" w:cs="Times New Roman"/>
                <w:color w:val="auto"/>
              </w:rPr>
              <w:t>Categorie di destinatari</w:t>
            </w:r>
          </w:p>
        </w:tc>
        <w:tc>
          <w:tcPr>
            <w:tcW w:w="6662" w:type="dxa"/>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b/>
                <w:iCs/>
                <w:color w:val="FF0000"/>
              </w:rPr>
            </w:pPr>
            <w:r w:rsidRPr="009F385D">
              <w:rPr>
                <w:rFonts w:ascii="Times New Roman" w:eastAsia="Times New Roman" w:hAnsi="Times New Roman" w:cs="Times New Roman"/>
                <w:iCs/>
                <w:color w:val="auto"/>
              </w:rPr>
              <w:t xml:space="preserve">I dati </w:t>
            </w:r>
            <w:r w:rsidR="00A134C2">
              <w:rPr>
                <w:rFonts w:ascii="Times New Roman" w:eastAsia="Times New Roman" w:hAnsi="Times New Roman" w:cs="Times New Roman"/>
                <w:iCs/>
                <w:color w:val="auto"/>
              </w:rPr>
              <w:t xml:space="preserve">non verranno </w:t>
            </w:r>
            <w:r w:rsidRPr="009F385D">
              <w:rPr>
                <w:rFonts w:ascii="Times New Roman" w:eastAsia="Times New Roman" w:hAnsi="Times New Roman" w:cs="Times New Roman"/>
                <w:iCs/>
                <w:color w:val="auto"/>
              </w:rPr>
              <w:t xml:space="preserve">comunicati a terzi. </w:t>
            </w:r>
          </w:p>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rPr>
            </w:pPr>
          </w:p>
        </w:tc>
      </w:tr>
      <w:tr w:rsidR="009F385D" w:rsidRPr="009F385D" w:rsidTr="006F5100">
        <w:tc>
          <w:tcPr>
            <w:tcW w:w="2552" w:type="dxa"/>
            <w:shd w:val="clear" w:color="auto" w:fill="auto"/>
          </w:tcPr>
          <w:p w:rsidR="009F385D" w:rsidRPr="009F385D" w:rsidRDefault="009F385D" w:rsidP="00A913F2">
            <w:pPr>
              <w:shd w:val="clear" w:color="auto" w:fill="FFFFFF"/>
              <w:spacing w:after="0" w:line="240" w:lineRule="auto"/>
              <w:rPr>
                <w:rFonts w:ascii="Times New Roman" w:eastAsia="Times New Roman" w:hAnsi="Times New Roman" w:cs="Times New Roman"/>
                <w:color w:val="auto"/>
              </w:rPr>
            </w:pPr>
            <w:r w:rsidRPr="009F385D">
              <w:rPr>
                <w:rFonts w:ascii="Times New Roman" w:eastAsia="Times New Roman" w:hAnsi="Times New Roman" w:cs="Times New Roman"/>
                <w:color w:val="auto"/>
              </w:rPr>
              <w:t xml:space="preserve">Comunicazione </w:t>
            </w:r>
            <w:bookmarkStart w:id="2" w:name="_GoBack"/>
            <w:bookmarkEnd w:id="2"/>
            <w:r w:rsidRPr="009F385D">
              <w:rPr>
                <w:rFonts w:ascii="Times New Roman" w:eastAsia="Times New Roman" w:hAnsi="Times New Roman" w:cs="Times New Roman"/>
                <w:color w:val="auto"/>
              </w:rPr>
              <w:t>e trasferimento all’estero</w:t>
            </w:r>
          </w:p>
        </w:tc>
        <w:tc>
          <w:tcPr>
            <w:tcW w:w="6662" w:type="dxa"/>
            <w:shd w:val="clear" w:color="auto" w:fill="auto"/>
            <w:vAlign w:val="center"/>
          </w:tcPr>
          <w:p w:rsidR="009F385D" w:rsidRPr="009F385D" w:rsidRDefault="009F385D" w:rsidP="009F385D">
            <w:pPr>
              <w:autoSpaceDE w:val="0"/>
              <w:autoSpaceDN w:val="0"/>
              <w:adjustRightInd w:val="0"/>
              <w:spacing w:after="0" w:line="240" w:lineRule="auto"/>
              <w:jc w:val="both"/>
              <w:rPr>
                <w:rFonts w:ascii="Times New Roman" w:eastAsia="Times New Roman" w:hAnsi="Times New Roman" w:cs="Times New Roman"/>
                <w:iCs/>
                <w:color w:val="auto"/>
                <w:highlight w:val="yellow"/>
              </w:rPr>
            </w:pPr>
            <w:r w:rsidRPr="009F385D">
              <w:rPr>
                <w:rFonts w:ascii="Times New Roman" w:eastAsia="Times New Roman" w:hAnsi="Times New Roman" w:cs="Times New Roman"/>
                <w:iCs/>
                <w:color w:val="auto"/>
              </w:rPr>
              <w:t>I dati non vengono comunicati all’estero.</w:t>
            </w:r>
          </w:p>
        </w:tc>
      </w:tr>
    </w:tbl>
    <w:p w:rsidR="009F385D" w:rsidRPr="009F385D" w:rsidRDefault="009F385D" w:rsidP="009F385D">
      <w:pPr>
        <w:autoSpaceDE w:val="0"/>
        <w:autoSpaceDN w:val="0"/>
        <w:adjustRightInd w:val="0"/>
        <w:spacing w:after="0" w:line="240" w:lineRule="auto"/>
        <w:ind w:right="-291"/>
        <w:rPr>
          <w:rFonts w:ascii="Times New Roman" w:eastAsia="Times New Roman" w:hAnsi="Times New Roman" w:cs="Times New Roman"/>
          <w:b/>
          <w:color w:val="404040"/>
          <w:sz w:val="8"/>
          <w:szCs w:val="8"/>
        </w:rPr>
      </w:pPr>
      <w:r w:rsidRPr="009F385D">
        <w:rPr>
          <w:rFonts w:ascii="Times New Roman" w:eastAsia="Times New Roman" w:hAnsi="Times New Roman" w:cs="Times New Roman"/>
          <w:b/>
          <w:color w:val="404040"/>
          <w:sz w:val="24"/>
          <w:szCs w:val="24"/>
        </w:rPr>
        <w:tab/>
      </w:r>
    </w:p>
    <w:p w:rsidR="009F385D" w:rsidRPr="009F385D" w:rsidRDefault="009F385D" w:rsidP="009F385D">
      <w:pPr>
        <w:autoSpaceDE w:val="0"/>
        <w:autoSpaceDN w:val="0"/>
        <w:adjustRightInd w:val="0"/>
        <w:spacing w:after="0" w:line="240" w:lineRule="auto"/>
        <w:ind w:left="-142" w:right="-291"/>
        <w:jc w:val="center"/>
        <w:rPr>
          <w:rFonts w:ascii="Times New Roman" w:eastAsia="Times New Roman" w:hAnsi="Times New Roman" w:cs="Times New Roman"/>
          <w:b/>
          <w:color w:val="auto"/>
          <w:sz w:val="28"/>
          <w:szCs w:val="28"/>
        </w:rPr>
      </w:pPr>
    </w:p>
    <w:p w:rsidR="009F385D" w:rsidRPr="00AC2167" w:rsidRDefault="009F385D" w:rsidP="009F385D">
      <w:pPr>
        <w:ind w:left="5529" w:hanging="5387"/>
        <w:jc w:val="both"/>
        <w:rPr>
          <w:rFonts w:ascii="Arial" w:hAnsi="Arial" w:cs="Arial"/>
        </w:rPr>
      </w:pPr>
    </w:p>
    <w:sectPr w:rsidR="009F385D" w:rsidRPr="00AC2167">
      <w:pgSz w:w="11906" w:h="16838"/>
      <w:pgMar w:top="333" w:right="1133" w:bottom="398" w:left="10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6259"/>
    <w:multiLevelType w:val="hybridMultilevel"/>
    <w:tmpl w:val="5E929C30"/>
    <w:lvl w:ilvl="0" w:tplc="7B3C2B7A">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EADDC">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48993E">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B26A7A">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E01C4">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185D96">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424614">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64B0B6">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0287D0">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48819E4"/>
    <w:multiLevelType w:val="hybridMultilevel"/>
    <w:tmpl w:val="F306F558"/>
    <w:lvl w:ilvl="0" w:tplc="F2D215DE">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49FE0">
      <w:start w:val="1"/>
      <w:numFmt w:val="lowerLetter"/>
      <w:lvlText w:val="%2"/>
      <w:lvlJc w:val="left"/>
      <w:pPr>
        <w:ind w:left="1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B22D22">
      <w:start w:val="1"/>
      <w:numFmt w:val="lowerRoman"/>
      <w:lvlText w:val="%3"/>
      <w:lvlJc w:val="left"/>
      <w:pPr>
        <w:ind w:left="2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B237A8">
      <w:start w:val="1"/>
      <w:numFmt w:val="decimal"/>
      <w:lvlText w:val="%4"/>
      <w:lvlJc w:val="left"/>
      <w:pPr>
        <w:ind w:left="3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2FE56">
      <w:start w:val="1"/>
      <w:numFmt w:val="lowerLetter"/>
      <w:lvlText w:val="%5"/>
      <w:lvlJc w:val="left"/>
      <w:pPr>
        <w:ind w:left="3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72A308">
      <w:start w:val="1"/>
      <w:numFmt w:val="lowerRoman"/>
      <w:lvlText w:val="%6"/>
      <w:lvlJc w:val="left"/>
      <w:pPr>
        <w:ind w:left="4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DEDA62">
      <w:start w:val="1"/>
      <w:numFmt w:val="decimal"/>
      <w:lvlText w:val="%7"/>
      <w:lvlJc w:val="left"/>
      <w:pPr>
        <w:ind w:left="5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2DD12">
      <w:start w:val="1"/>
      <w:numFmt w:val="lowerLetter"/>
      <w:lvlText w:val="%8"/>
      <w:lvlJc w:val="left"/>
      <w:pPr>
        <w:ind w:left="5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46015A">
      <w:start w:val="1"/>
      <w:numFmt w:val="lowerRoman"/>
      <w:lvlText w:val="%9"/>
      <w:lvlJc w:val="left"/>
      <w:pPr>
        <w:ind w:left="6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FDA4E0A"/>
    <w:multiLevelType w:val="hybridMultilevel"/>
    <w:tmpl w:val="5274A4D0"/>
    <w:lvl w:ilvl="0" w:tplc="3592AC12">
      <w:start w:val="1"/>
      <w:numFmt w:val="decimal"/>
      <w:lvlText w:val="%1."/>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E89B42">
      <w:start w:val="1"/>
      <w:numFmt w:val="lowerLetter"/>
      <w:lvlText w:val="%2"/>
      <w:lvlJc w:val="left"/>
      <w:pPr>
        <w:ind w:left="1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A2506C">
      <w:start w:val="1"/>
      <w:numFmt w:val="lowerRoman"/>
      <w:lvlText w:val="%3"/>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C4D406">
      <w:start w:val="1"/>
      <w:numFmt w:val="decimal"/>
      <w:lvlText w:val="%4"/>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504520">
      <w:start w:val="1"/>
      <w:numFmt w:val="lowerLetter"/>
      <w:lvlText w:val="%5"/>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A894F4">
      <w:start w:val="1"/>
      <w:numFmt w:val="lowerRoman"/>
      <w:lvlText w:val="%6"/>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E27B4E">
      <w:start w:val="1"/>
      <w:numFmt w:val="decimal"/>
      <w:lvlText w:val="%7"/>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25DAE">
      <w:start w:val="1"/>
      <w:numFmt w:val="lowerLetter"/>
      <w:lvlText w:val="%8"/>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32D184">
      <w:start w:val="1"/>
      <w:numFmt w:val="lowerRoman"/>
      <w:lvlText w:val="%9"/>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62"/>
    <w:rsid w:val="00091E00"/>
    <w:rsid w:val="000D0307"/>
    <w:rsid w:val="00172134"/>
    <w:rsid w:val="00195B92"/>
    <w:rsid w:val="0020444F"/>
    <w:rsid w:val="002565EA"/>
    <w:rsid w:val="00293A2F"/>
    <w:rsid w:val="002C2B37"/>
    <w:rsid w:val="002F5510"/>
    <w:rsid w:val="004251D9"/>
    <w:rsid w:val="004B69E5"/>
    <w:rsid w:val="004C095A"/>
    <w:rsid w:val="004C296D"/>
    <w:rsid w:val="00547462"/>
    <w:rsid w:val="005626D2"/>
    <w:rsid w:val="00562F71"/>
    <w:rsid w:val="00585586"/>
    <w:rsid w:val="005C5EAB"/>
    <w:rsid w:val="005F7CC2"/>
    <w:rsid w:val="00610DF3"/>
    <w:rsid w:val="00621509"/>
    <w:rsid w:val="00636839"/>
    <w:rsid w:val="00695869"/>
    <w:rsid w:val="006B5964"/>
    <w:rsid w:val="00735F18"/>
    <w:rsid w:val="00770824"/>
    <w:rsid w:val="007F7B45"/>
    <w:rsid w:val="008411DA"/>
    <w:rsid w:val="00871362"/>
    <w:rsid w:val="00876876"/>
    <w:rsid w:val="00946ED0"/>
    <w:rsid w:val="00957BFB"/>
    <w:rsid w:val="009A33B7"/>
    <w:rsid w:val="009E4C29"/>
    <w:rsid w:val="009F385D"/>
    <w:rsid w:val="00A134C2"/>
    <w:rsid w:val="00A44EF4"/>
    <w:rsid w:val="00A852BF"/>
    <w:rsid w:val="00A913F2"/>
    <w:rsid w:val="00AC2167"/>
    <w:rsid w:val="00B765DF"/>
    <w:rsid w:val="00B90256"/>
    <w:rsid w:val="00BB7EDE"/>
    <w:rsid w:val="00C3338E"/>
    <w:rsid w:val="00D31512"/>
    <w:rsid w:val="00D80899"/>
    <w:rsid w:val="00DC4D33"/>
    <w:rsid w:val="00E44BC6"/>
    <w:rsid w:val="00F454E5"/>
    <w:rsid w:val="00FE6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E40D7-7D49-4C70-9FC3-9A610951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265" w:lineRule="auto"/>
      <w:ind w:left="84" w:hanging="10"/>
      <w:outlineLvl w:val="0"/>
    </w:pPr>
    <w:rPr>
      <w:rFonts w:ascii="Times New Roman" w:eastAsia="Times New Roman" w:hAnsi="Times New Roman" w:cs="Times New Roman"/>
      <w:color w:val="000000"/>
      <w:sz w:val="24"/>
    </w:rPr>
  </w:style>
  <w:style w:type="paragraph" w:styleId="Titolo2">
    <w:name w:val="heading 2"/>
    <w:next w:val="Normale"/>
    <w:link w:val="Titolo2Carattere"/>
    <w:uiPriority w:val="9"/>
    <w:unhideWhenUsed/>
    <w:qFormat/>
    <w:pPr>
      <w:keepNext/>
      <w:keepLines/>
      <w:spacing w:after="0"/>
      <w:ind w:left="4863"/>
      <w:jc w:val="center"/>
      <w:outlineLvl w:val="1"/>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2"/>
    </w:rPr>
  </w:style>
  <w:style w:type="character" w:customStyle="1" w:styleId="Titolo1Carattere">
    <w:name w:val="Titolo 1 Carattere"/>
    <w:link w:val="Titolo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411DA"/>
    <w:rPr>
      <w:color w:val="0563C1" w:themeColor="hyperlink"/>
      <w:u w:val="single"/>
    </w:rPr>
  </w:style>
  <w:style w:type="character" w:styleId="Menzionenonrisolta">
    <w:name w:val="Unresolved Mention"/>
    <w:basedOn w:val="Carpredefinitoparagrafo"/>
    <w:uiPriority w:val="99"/>
    <w:semiHidden/>
    <w:unhideWhenUsed/>
    <w:rsid w:val="00841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uniroma1.it" TargetMode="External"/><Relationship Id="rId5" Type="http://schemas.openxmlformats.org/officeDocument/2006/relationships/hyperlink" Target="mailto:segreteria-upd@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761</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dc:creator>
  <cp:keywords/>
  <cp:lastModifiedBy>Rolli Paola</cp:lastModifiedBy>
  <cp:revision>27</cp:revision>
  <dcterms:created xsi:type="dcterms:W3CDTF">2021-07-05T10:23:00Z</dcterms:created>
  <dcterms:modified xsi:type="dcterms:W3CDTF">2021-11-23T14:47:00Z</dcterms:modified>
</cp:coreProperties>
</file>